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A" w:rsidRPr="007C4F93" w:rsidRDefault="006C5EBA">
      <w:pPr>
        <w:rPr>
          <w:rFonts w:eastAsia="Times New Roman"/>
          <w:sz w:val="28"/>
          <w:szCs w:val="28"/>
        </w:rPr>
      </w:pPr>
      <w:bookmarkStart w:id="0" w:name="_GoBack"/>
      <w:bookmarkEnd w:id="0"/>
      <w:r w:rsidRPr="007C4F93">
        <w:rPr>
          <w:rFonts w:eastAsia="Times New Roman"/>
          <w:sz w:val="28"/>
          <w:szCs w:val="28"/>
        </w:rPr>
        <w:t>Dear 2C Students,</w:t>
      </w:r>
    </w:p>
    <w:p w:rsidR="006C5EBA" w:rsidRPr="007C4F93" w:rsidRDefault="006C5EBA">
      <w:pPr>
        <w:rPr>
          <w:rFonts w:eastAsia="Times New Roman"/>
          <w:sz w:val="28"/>
          <w:szCs w:val="28"/>
        </w:rPr>
      </w:pPr>
    </w:p>
    <w:p w:rsidR="007C4F93" w:rsidRPr="007C4F93" w:rsidRDefault="006C5EBA">
      <w:pPr>
        <w:rPr>
          <w:rFonts w:eastAsia="Times New Roman"/>
          <w:b/>
          <w:bCs/>
          <w:sz w:val="28"/>
          <w:szCs w:val="28"/>
        </w:rPr>
      </w:pPr>
      <w:r w:rsidRPr="007C4F93">
        <w:rPr>
          <w:rFonts w:eastAsia="Times New Roman"/>
          <w:sz w:val="28"/>
          <w:szCs w:val="28"/>
        </w:rPr>
        <w:t>To practice your spelling words, you can use Spelling City. To get ther</w:t>
      </w:r>
      <w:r w:rsidR="00406BCA">
        <w:rPr>
          <w:rFonts w:eastAsia="Times New Roman"/>
          <w:sz w:val="28"/>
          <w:szCs w:val="28"/>
        </w:rPr>
        <w:t>e you need to go to the Dwight</w:t>
      </w:r>
      <w:r w:rsidRPr="007C4F93">
        <w:rPr>
          <w:rFonts w:eastAsia="Times New Roman"/>
          <w:sz w:val="28"/>
          <w:szCs w:val="28"/>
        </w:rPr>
        <w:t xml:space="preserve"> homepage </w:t>
      </w:r>
      <w:r w:rsidR="007C4F93" w:rsidRPr="007C4F93">
        <w:rPr>
          <w:rFonts w:eastAsia="Times New Roman"/>
          <w:sz w:val="28"/>
          <w:szCs w:val="28"/>
        </w:rPr>
        <w:t>(</w:t>
      </w:r>
      <w:hyperlink r:id="rId5" w:history="1">
        <w:r w:rsidR="007C4F93" w:rsidRPr="00406BCA">
          <w:rPr>
            <w:rStyle w:val="Hyperlink"/>
            <w:rFonts w:eastAsia="Times New Roman"/>
            <w:sz w:val="32"/>
            <w:szCs w:val="32"/>
          </w:rPr>
          <w:t>http://fairfieldschools.org/schools/dwt/</w:t>
        </w:r>
      </w:hyperlink>
      <w:r w:rsidR="007C4F93" w:rsidRPr="007C4F93">
        <w:rPr>
          <w:rFonts w:eastAsia="Times New Roman"/>
          <w:sz w:val="28"/>
          <w:szCs w:val="28"/>
        </w:rPr>
        <w:t xml:space="preserve"> ).</w:t>
      </w:r>
      <w:r w:rsidRPr="007C4F93">
        <w:rPr>
          <w:rFonts w:eastAsia="Times New Roman"/>
          <w:sz w:val="28"/>
          <w:szCs w:val="28"/>
        </w:rPr>
        <w:t xml:space="preserve">  Click on “</w:t>
      </w:r>
      <w:r w:rsidRPr="00406BCA">
        <w:rPr>
          <w:rFonts w:eastAsia="Times New Roman"/>
          <w:b/>
          <w:bCs/>
          <w:sz w:val="32"/>
          <w:szCs w:val="32"/>
        </w:rPr>
        <w:t>Virtual Library</w:t>
      </w:r>
      <w:r w:rsidRPr="007C4F93">
        <w:rPr>
          <w:rFonts w:eastAsia="Times New Roman"/>
          <w:sz w:val="28"/>
          <w:szCs w:val="28"/>
        </w:rPr>
        <w:t>”, and go to the “</w:t>
      </w:r>
      <w:r w:rsidRPr="00406BCA">
        <w:rPr>
          <w:rFonts w:eastAsia="Times New Roman"/>
          <w:b/>
          <w:bCs/>
          <w:sz w:val="32"/>
          <w:szCs w:val="32"/>
        </w:rPr>
        <w:t>Grade 2</w:t>
      </w:r>
      <w:r w:rsidRPr="007C4F93">
        <w:rPr>
          <w:rFonts w:eastAsia="Times New Roman"/>
          <w:sz w:val="28"/>
          <w:szCs w:val="28"/>
        </w:rPr>
        <w:t>”</w:t>
      </w:r>
      <w:r w:rsidR="007C4F93" w:rsidRPr="007C4F93">
        <w:rPr>
          <w:rFonts w:eastAsia="Times New Roman"/>
          <w:sz w:val="28"/>
          <w:szCs w:val="28"/>
        </w:rPr>
        <w:t xml:space="preserve"> l</w:t>
      </w:r>
      <w:r w:rsidRPr="007C4F93">
        <w:rPr>
          <w:rFonts w:eastAsia="Times New Roman"/>
          <w:sz w:val="28"/>
          <w:szCs w:val="28"/>
        </w:rPr>
        <w:t xml:space="preserve">inks (on the right of the screen). </w:t>
      </w:r>
      <w:r w:rsidR="00406BCA">
        <w:rPr>
          <w:rFonts w:eastAsia="Times New Roman"/>
          <w:sz w:val="28"/>
          <w:szCs w:val="28"/>
        </w:rPr>
        <w:t>Go into the “</w:t>
      </w:r>
      <w:r w:rsidR="00406BCA" w:rsidRPr="00406BCA">
        <w:rPr>
          <w:rFonts w:eastAsia="Times New Roman"/>
          <w:b/>
          <w:bCs/>
          <w:sz w:val="32"/>
          <w:szCs w:val="32"/>
        </w:rPr>
        <w:t>Grade 2 General Links</w:t>
      </w:r>
      <w:r w:rsidR="00406BCA">
        <w:rPr>
          <w:rFonts w:eastAsia="Times New Roman"/>
          <w:sz w:val="28"/>
          <w:szCs w:val="28"/>
        </w:rPr>
        <w:t xml:space="preserve">” and look </w:t>
      </w:r>
      <w:r w:rsidRPr="007C4F93">
        <w:rPr>
          <w:rFonts w:eastAsia="Times New Roman"/>
          <w:sz w:val="28"/>
          <w:szCs w:val="28"/>
        </w:rPr>
        <w:t>the “</w:t>
      </w:r>
      <w:r w:rsidRPr="00406BCA">
        <w:rPr>
          <w:rFonts w:eastAsia="Times New Roman"/>
          <w:b/>
          <w:bCs/>
          <w:sz w:val="32"/>
          <w:szCs w:val="32"/>
        </w:rPr>
        <w:t>Spelling City</w:t>
      </w:r>
      <w:r w:rsidRPr="007C4F93">
        <w:rPr>
          <w:rFonts w:eastAsia="Times New Roman"/>
          <w:sz w:val="28"/>
          <w:szCs w:val="28"/>
        </w:rPr>
        <w:t xml:space="preserve">” link. </w:t>
      </w:r>
      <w:r w:rsidRPr="007C4F93">
        <w:rPr>
          <w:rFonts w:eastAsia="Times New Roman"/>
          <w:sz w:val="28"/>
          <w:szCs w:val="28"/>
        </w:rPr>
        <w:br/>
      </w:r>
      <w:r w:rsidRPr="007C4F93">
        <w:rPr>
          <w:rFonts w:eastAsia="Times New Roman"/>
          <w:sz w:val="28"/>
          <w:szCs w:val="28"/>
        </w:rPr>
        <w:br/>
      </w:r>
      <w:r w:rsidR="007C4F93" w:rsidRPr="007C4F93">
        <w:rPr>
          <w:rFonts w:eastAsia="Times New Roman"/>
          <w:bCs/>
          <w:sz w:val="28"/>
          <w:szCs w:val="28"/>
        </w:rPr>
        <w:t xml:space="preserve">When you go into </w:t>
      </w:r>
      <w:r w:rsidR="007C4F93" w:rsidRPr="00406BCA">
        <w:rPr>
          <w:rFonts w:eastAsia="Times New Roman"/>
          <w:b/>
          <w:bCs/>
          <w:sz w:val="32"/>
          <w:szCs w:val="32"/>
        </w:rPr>
        <w:t>Spelling City</w:t>
      </w:r>
      <w:r w:rsidR="007C4F93" w:rsidRPr="007C4F93">
        <w:rPr>
          <w:rFonts w:eastAsia="Times New Roman"/>
          <w:bCs/>
          <w:sz w:val="28"/>
          <w:szCs w:val="28"/>
        </w:rPr>
        <w:t>, you can do the following:</w:t>
      </w:r>
      <w:r w:rsidR="007C4F93" w:rsidRPr="007C4F93">
        <w:rPr>
          <w:rFonts w:eastAsia="Times New Roman"/>
          <w:b/>
          <w:bCs/>
          <w:sz w:val="28"/>
          <w:szCs w:val="28"/>
        </w:rPr>
        <w:t xml:space="preserve"> </w:t>
      </w:r>
    </w:p>
    <w:p w:rsidR="007C4F93" w:rsidRPr="007C4F93" w:rsidRDefault="007C4F93">
      <w:pPr>
        <w:rPr>
          <w:rFonts w:eastAsia="Times New Roman"/>
          <w:b/>
          <w:bCs/>
          <w:sz w:val="28"/>
          <w:szCs w:val="28"/>
        </w:rPr>
      </w:pPr>
    </w:p>
    <w:p w:rsidR="00F3615C" w:rsidRDefault="006C5EBA">
      <w:pPr>
        <w:rPr>
          <w:rFonts w:eastAsia="Times New Roman"/>
          <w:sz w:val="28"/>
          <w:szCs w:val="28"/>
        </w:rPr>
      </w:pPr>
      <w:r w:rsidRPr="00406BCA">
        <w:rPr>
          <w:rFonts w:eastAsia="Times New Roman"/>
          <w:b/>
          <w:bCs/>
          <w:sz w:val="32"/>
          <w:szCs w:val="32"/>
        </w:rPr>
        <w:t>Spelling Test</w:t>
      </w:r>
      <w:r w:rsidRPr="007C4F93">
        <w:rPr>
          <w:rFonts w:eastAsia="Times New Roman"/>
          <w:sz w:val="28"/>
          <w:szCs w:val="28"/>
        </w:rPr>
        <w:t xml:space="preserve"> allows you to take a spelling test online. Each spelling word is read aloud, used in a context-rich sentence, and then read a second time. After finishing a test, you will receive immediate feedback and can print a certificate or test report.</w:t>
      </w:r>
      <w:r w:rsidRPr="007C4F93">
        <w:rPr>
          <w:rFonts w:eastAsia="Times New Roman"/>
          <w:sz w:val="28"/>
          <w:szCs w:val="28"/>
        </w:rPr>
        <w:br/>
      </w:r>
      <w:r w:rsidRPr="007C4F93">
        <w:rPr>
          <w:rFonts w:eastAsia="Times New Roman"/>
          <w:sz w:val="28"/>
          <w:szCs w:val="28"/>
        </w:rPr>
        <w:br/>
      </w:r>
      <w:r w:rsidRPr="00406BCA">
        <w:rPr>
          <w:rFonts w:eastAsia="Times New Roman"/>
          <w:b/>
          <w:bCs/>
          <w:sz w:val="32"/>
          <w:szCs w:val="32"/>
        </w:rPr>
        <w:t>Teach Me</w:t>
      </w:r>
      <w:r w:rsidRPr="007C4F93">
        <w:rPr>
          <w:rFonts w:eastAsia="Times New Roman"/>
          <w:sz w:val="28"/>
          <w:szCs w:val="28"/>
        </w:rPr>
        <w:t xml:space="preserve"> spells and displays the word in ways that stimulate memory for visual and auditory learners. Each word is read aloud, spelled letter-by-letter, and used in a context-rich sentence.</w:t>
      </w:r>
      <w:r w:rsidRPr="007C4F93">
        <w:rPr>
          <w:rFonts w:eastAsia="Times New Roman"/>
          <w:sz w:val="28"/>
          <w:szCs w:val="28"/>
        </w:rPr>
        <w:br/>
      </w:r>
      <w:r w:rsidRPr="007C4F93">
        <w:rPr>
          <w:rFonts w:eastAsia="Times New Roman"/>
          <w:sz w:val="28"/>
          <w:szCs w:val="28"/>
        </w:rPr>
        <w:br/>
      </w:r>
      <w:r w:rsidRPr="00406BCA">
        <w:rPr>
          <w:rFonts w:eastAsia="Times New Roman"/>
          <w:b/>
          <w:bCs/>
          <w:sz w:val="32"/>
          <w:szCs w:val="32"/>
        </w:rPr>
        <w:t>Play a Game</w:t>
      </w:r>
      <w:r w:rsidRPr="007C4F93">
        <w:rPr>
          <w:rFonts w:eastAsia="Times New Roman"/>
          <w:sz w:val="28"/>
          <w:szCs w:val="28"/>
        </w:rPr>
        <w:t xml:space="preserve"> uses your word list in a variety of educational games and activities.</w:t>
      </w:r>
      <w:r w:rsidRPr="007C4F93">
        <w:rPr>
          <w:rFonts w:eastAsia="Times New Roman"/>
          <w:sz w:val="28"/>
          <w:szCs w:val="28"/>
        </w:rPr>
        <w:br/>
      </w:r>
    </w:p>
    <w:p w:rsidR="007C4F93" w:rsidRPr="007C4F93" w:rsidRDefault="007C4F93">
      <w:pPr>
        <w:rPr>
          <w:rFonts w:eastAsia="Times New Roman"/>
          <w:sz w:val="28"/>
          <w:szCs w:val="28"/>
        </w:rPr>
      </w:pPr>
    </w:p>
    <w:sectPr w:rsidR="007C4F93" w:rsidRPr="007C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BA"/>
    <w:rsid w:val="00406BCA"/>
    <w:rsid w:val="006C5EBA"/>
    <w:rsid w:val="007C4F93"/>
    <w:rsid w:val="00E378CF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irfieldschools.org/schools/dw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2013-11-26T17:18:00Z</dcterms:created>
  <dcterms:modified xsi:type="dcterms:W3CDTF">2013-11-26T17:18:00Z</dcterms:modified>
</cp:coreProperties>
</file>