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83" w:rsidRDefault="00143683">
      <w:r>
        <w:t>December 19, 2013</w:t>
      </w:r>
    </w:p>
    <w:p w:rsidR="00143683" w:rsidRDefault="00143683"/>
    <w:p w:rsidR="00143683" w:rsidRDefault="005F778E">
      <w:r>
        <w:t>Dear Dwight Community</w:t>
      </w:r>
      <w:bookmarkStart w:id="0" w:name="_GoBack"/>
      <w:bookmarkEnd w:id="0"/>
      <w:r w:rsidR="00143683">
        <w:t>,</w:t>
      </w:r>
    </w:p>
    <w:p w:rsidR="00143683" w:rsidRDefault="00143683"/>
    <w:p w:rsidR="00DC4853" w:rsidRDefault="00551FF5">
      <w:r>
        <w:t>December, the last month of the year, always serves a</w:t>
      </w:r>
      <w:r w:rsidR="00CF12B2">
        <w:t>s a</w:t>
      </w:r>
      <w:r>
        <w:t xml:space="preserve"> time of </w:t>
      </w:r>
      <w:r w:rsidR="006640DE">
        <w:t xml:space="preserve">tradition and </w:t>
      </w:r>
      <w:r>
        <w:t xml:space="preserve">reflection. </w:t>
      </w:r>
      <w:r w:rsidR="00363A5D">
        <w:t xml:space="preserve"> </w:t>
      </w:r>
      <w:r>
        <w:t xml:space="preserve">What did 2013 bring? </w:t>
      </w:r>
      <w:r w:rsidR="00363A5D">
        <w:t xml:space="preserve"> </w:t>
      </w:r>
      <w:r>
        <w:t xml:space="preserve">How did </w:t>
      </w:r>
      <w:r w:rsidR="00DC4853">
        <w:t xml:space="preserve">we </w:t>
      </w:r>
      <w:r>
        <w:t xml:space="preserve">respond? </w:t>
      </w:r>
      <w:r w:rsidR="00363A5D">
        <w:t xml:space="preserve"> </w:t>
      </w:r>
      <w:r>
        <w:t>What did</w:t>
      </w:r>
      <w:r w:rsidR="00DC4853">
        <w:t xml:space="preserve"> we </w:t>
      </w:r>
      <w:r>
        <w:t xml:space="preserve">do well? </w:t>
      </w:r>
      <w:r w:rsidR="00363A5D">
        <w:t xml:space="preserve"> </w:t>
      </w:r>
      <w:r>
        <w:t xml:space="preserve">What could </w:t>
      </w:r>
      <w:r w:rsidR="00DC4853">
        <w:t>we</w:t>
      </w:r>
      <w:r>
        <w:t xml:space="preserve"> have done better? </w:t>
      </w:r>
      <w:r w:rsidR="00363A5D">
        <w:t xml:space="preserve"> </w:t>
      </w:r>
      <w:r>
        <w:t xml:space="preserve">2013 was a year like no other for </w:t>
      </w:r>
      <w:r w:rsidR="00CF12B2">
        <w:t>me: hu</w:t>
      </w:r>
      <w:r w:rsidR="00DC4853">
        <w:t>ge</w:t>
      </w:r>
      <w:r>
        <w:t xml:space="preserve"> gifts, changes</w:t>
      </w:r>
      <w:r w:rsidR="00CF12B2">
        <w:t>,</w:t>
      </w:r>
      <w:r>
        <w:t xml:space="preserve"> and challenges. </w:t>
      </w:r>
      <w:r w:rsidR="00363A5D">
        <w:t xml:space="preserve"> </w:t>
      </w:r>
      <w:r>
        <w:t>In one year calendar year, I was a middle school teacher, assistant principal</w:t>
      </w:r>
      <w:r w:rsidR="00CF12B2">
        <w:t>,</w:t>
      </w:r>
      <w:r>
        <w:t xml:space="preserve"> </w:t>
      </w:r>
      <w:r w:rsidR="00DC4853">
        <w:t xml:space="preserve">and the principal of Dwight. </w:t>
      </w:r>
      <w:r w:rsidR="00363A5D">
        <w:t xml:space="preserve"> </w:t>
      </w:r>
      <w:r w:rsidR="00DC4853">
        <w:t xml:space="preserve">This year also brought two new members of my family: my son-in-law, Rich and my puppy, </w:t>
      </w:r>
      <w:r w:rsidR="00363A5D">
        <w:t>Addy</w:t>
      </w:r>
      <w:r w:rsidR="00DC4853">
        <w:t xml:space="preserve">. </w:t>
      </w:r>
      <w:r w:rsidR="00363A5D">
        <w:t xml:space="preserve"> </w:t>
      </w:r>
      <w:r w:rsidR="00DC4853">
        <w:t xml:space="preserve">Every year, I cherish </w:t>
      </w:r>
      <w:r w:rsidR="006640DE">
        <w:t>the gift of being both a</w:t>
      </w:r>
      <w:r w:rsidR="00DC4853">
        <w:t xml:space="preserve"> mother </w:t>
      </w:r>
      <w:r w:rsidR="006640DE">
        <w:t xml:space="preserve">to my four children, </w:t>
      </w:r>
      <w:r w:rsidR="00DC4853">
        <w:t xml:space="preserve">and </w:t>
      </w:r>
      <w:r w:rsidR="0098768D">
        <w:t>an educator</w:t>
      </w:r>
      <w:r w:rsidR="00DC4853">
        <w:t xml:space="preserve"> dedicated to the </w:t>
      </w:r>
      <w:r w:rsidR="0098768D">
        <w:t>cognitive, social</w:t>
      </w:r>
      <w:r w:rsidR="00CF12B2">
        <w:t>,</w:t>
      </w:r>
      <w:r w:rsidR="00DC4853">
        <w:t xml:space="preserve"> and emotional well-being of </w:t>
      </w:r>
      <w:r w:rsidR="006640DE">
        <w:t xml:space="preserve">all </w:t>
      </w:r>
      <w:r w:rsidR="00DC4853">
        <w:t xml:space="preserve">children. </w:t>
      </w:r>
    </w:p>
    <w:p w:rsidR="00DC4853" w:rsidRDefault="00DC4853"/>
    <w:p w:rsidR="00F3615C" w:rsidRDefault="00DC4853">
      <w:r>
        <w:t>Upon reflection</w:t>
      </w:r>
      <w:r w:rsidR="006640DE">
        <w:t xml:space="preserve"> this year</w:t>
      </w:r>
      <w:r>
        <w:t>, I feel both extreme happiness and uncertainty.</w:t>
      </w:r>
      <w:r w:rsidR="00CB3721">
        <w:t xml:space="preserve"> </w:t>
      </w:r>
      <w:r>
        <w:t xml:space="preserve"> It’s hard to communicate the joy and privilege it is to walk into classrooms and through</w:t>
      </w:r>
      <w:r w:rsidR="006640DE">
        <w:t>out</w:t>
      </w:r>
      <w:r>
        <w:t xml:space="preserve"> our school</w:t>
      </w:r>
      <w:r w:rsidR="0098768D">
        <w:t xml:space="preserve"> building to interact</w:t>
      </w:r>
      <w:r w:rsidR="006640DE">
        <w:t xml:space="preserve"> with </w:t>
      </w:r>
      <w:r>
        <w:t>our community of learners</w:t>
      </w:r>
      <w:r w:rsidR="006640DE">
        <w:t xml:space="preserve">. </w:t>
      </w:r>
      <w:r w:rsidR="00CB3721">
        <w:t xml:space="preserve"> </w:t>
      </w:r>
      <w:r w:rsidR="006640DE">
        <w:t>They are</w:t>
      </w:r>
      <w:r>
        <w:t xml:space="preserve"> engaged and bubbling over with exuberance</w:t>
      </w:r>
      <w:r w:rsidR="00CF12B2">
        <w:t xml:space="preserve"> as they experiment</w:t>
      </w:r>
      <w:r w:rsidR="006640DE">
        <w:t xml:space="preserve"> and gain new knowledge</w:t>
      </w:r>
      <w:r>
        <w:t xml:space="preserve">. </w:t>
      </w:r>
      <w:r w:rsidR="00CB3721">
        <w:t xml:space="preserve"> </w:t>
      </w:r>
      <w:r>
        <w:t xml:space="preserve">In the computer lab, </w:t>
      </w:r>
      <w:r w:rsidR="006640DE">
        <w:t>first graders</w:t>
      </w:r>
      <w:r>
        <w:t xml:space="preserve"> create </w:t>
      </w:r>
      <w:r w:rsidR="0010620E">
        <w:t xml:space="preserve">learning maps related to non-fiction reading, fifth graders draw and label their brains, and third graders travel through North America as displaced Native Americans trying to adapt to a new land. </w:t>
      </w:r>
      <w:r w:rsidR="00CB3721">
        <w:t xml:space="preserve"> </w:t>
      </w:r>
      <w:r w:rsidR="0010620E">
        <w:t>As I rush through the hallways en route to meeting</w:t>
      </w:r>
      <w:r w:rsidR="00B2197B">
        <w:t>s</w:t>
      </w:r>
      <w:r w:rsidR="0010620E">
        <w:t xml:space="preserve">, I hear, “Mrs. Maniscalco, Mrs. Maniscalco!” I stop and ask, “Yes?” </w:t>
      </w:r>
      <w:r w:rsidR="00B2197B">
        <w:t>“</w:t>
      </w:r>
      <w:r w:rsidR="0010620E">
        <w:t xml:space="preserve">I love </w:t>
      </w:r>
      <w:r w:rsidR="00B2197B">
        <w:t>you!” is</w:t>
      </w:r>
      <w:r w:rsidR="0010620E">
        <w:t xml:space="preserve"> the response. </w:t>
      </w:r>
      <w:r w:rsidR="00CB3721">
        <w:t xml:space="preserve"> </w:t>
      </w:r>
      <w:r w:rsidR="0010620E">
        <w:t>Cards, notes</w:t>
      </w:r>
      <w:r w:rsidR="00CB3721">
        <w:t>,</w:t>
      </w:r>
      <w:r w:rsidR="0010620E">
        <w:t xml:space="preserve"> and quips come to me each day from my young clients that keep me f</w:t>
      </w:r>
      <w:r w:rsidR="00CF12B2">
        <w:t>ocused on what our mission is: s</w:t>
      </w:r>
      <w:r w:rsidR="0010620E">
        <w:t xml:space="preserve">upporting and facilitating the best possible environment in which our children can grow and learn. </w:t>
      </w:r>
    </w:p>
    <w:p w:rsidR="0010620E" w:rsidRDefault="0010620E"/>
    <w:p w:rsidR="0010620E" w:rsidRDefault="00EA3161">
      <w:r>
        <w:t>U</w:t>
      </w:r>
      <w:r w:rsidR="0010620E">
        <w:t xml:space="preserve">ncertainty </w:t>
      </w:r>
      <w:r w:rsidR="00B2197B">
        <w:t>enters the process of reflection</w:t>
      </w:r>
      <w:r w:rsidR="0010620E">
        <w:t xml:space="preserve"> when I look at our inno</w:t>
      </w:r>
      <w:r w:rsidR="006D2959">
        <w:t>cent children and realize how vulnerable they are</w:t>
      </w:r>
      <w:r w:rsidR="0010620E">
        <w:t xml:space="preserve"> and what a</w:t>
      </w:r>
      <w:r w:rsidR="006640DE">
        <w:t>n awesome</w:t>
      </w:r>
      <w:r w:rsidR="0010620E">
        <w:t xml:space="preserve"> responsibility we have to ensure their childhood and their future. </w:t>
      </w:r>
      <w:r w:rsidR="006D2959">
        <w:t xml:space="preserve"> </w:t>
      </w:r>
      <w:r w:rsidR="0010620E">
        <w:t xml:space="preserve">How can we </w:t>
      </w:r>
      <w:r w:rsidR="00AC2F2E">
        <w:t>build a kinder, safer</w:t>
      </w:r>
      <w:r w:rsidR="002F46FA">
        <w:t>,</w:t>
      </w:r>
      <w:r w:rsidR="00AC2F2E">
        <w:t xml:space="preserve"> and more secure world for our children? </w:t>
      </w:r>
      <w:r w:rsidR="0010620E">
        <w:t xml:space="preserve"> How can we preserve their childhoods</w:t>
      </w:r>
      <w:r w:rsidR="00AC2F2E">
        <w:t xml:space="preserve"> in a world that is so fast moving</w:t>
      </w:r>
      <w:r w:rsidR="0010620E">
        <w:t xml:space="preserve">? </w:t>
      </w:r>
      <w:r w:rsidR="006D2959">
        <w:t xml:space="preserve"> </w:t>
      </w:r>
      <w:r w:rsidR="0010620E">
        <w:t xml:space="preserve">How can we prepare them to </w:t>
      </w:r>
      <w:r w:rsidR="00B2197B">
        <w:t xml:space="preserve">build a peaceful and productive society? </w:t>
      </w:r>
      <w:r w:rsidR="006D2959">
        <w:t xml:space="preserve"> </w:t>
      </w:r>
      <w:r w:rsidR="0010620E">
        <w:t xml:space="preserve">This December was a painful reminder of students we lost and </w:t>
      </w:r>
      <w:r w:rsidR="00A51D4A">
        <w:t xml:space="preserve">of the </w:t>
      </w:r>
      <w:r w:rsidR="0010620E">
        <w:t xml:space="preserve">gifts </w:t>
      </w:r>
      <w:r w:rsidR="00B2197B">
        <w:t xml:space="preserve">that </w:t>
      </w:r>
      <w:r w:rsidR="0010620E">
        <w:t>they would have brought to our world.</w:t>
      </w:r>
    </w:p>
    <w:p w:rsidR="0010620E" w:rsidRDefault="0010620E"/>
    <w:p w:rsidR="0010620E" w:rsidRDefault="00B2197B">
      <w:r>
        <w:t>December</w:t>
      </w:r>
      <w:r w:rsidR="0098768D">
        <w:t>’s month of celebrations also serves as a reminder to focus on what binds us rather than what separates us.</w:t>
      </w:r>
      <w:r>
        <w:t xml:space="preserve"> </w:t>
      </w:r>
      <w:r w:rsidR="00B46B4C">
        <w:t xml:space="preserve"> </w:t>
      </w:r>
      <w:r>
        <w:t>Whether we are lighting our menorahs</w:t>
      </w:r>
      <w:r w:rsidR="006640DE">
        <w:t xml:space="preserve"> for </w:t>
      </w:r>
      <w:r w:rsidR="00AC2F2E">
        <w:t>Hanu</w:t>
      </w:r>
      <w:r w:rsidR="00B46B4C">
        <w:t>k</w:t>
      </w:r>
      <w:r w:rsidR="00AC2F2E">
        <w:t>kah</w:t>
      </w:r>
      <w:r>
        <w:t xml:space="preserve">, our </w:t>
      </w:r>
      <w:proofErr w:type="spellStart"/>
      <w:r w:rsidR="00AC2F2E">
        <w:t>K</w:t>
      </w:r>
      <w:r>
        <w:t>inaras</w:t>
      </w:r>
      <w:proofErr w:type="spellEnd"/>
      <w:r w:rsidR="006640DE">
        <w:t xml:space="preserve"> for </w:t>
      </w:r>
      <w:r w:rsidR="00AC2F2E">
        <w:t>Kwanzaa</w:t>
      </w:r>
      <w:r>
        <w:t xml:space="preserve">, </w:t>
      </w:r>
      <w:r w:rsidR="006640DE">
        <w:t xml:space="preserve">our crown of candles for St. Lucia, </w:t>
      </w:r>
      <w:r>
        <w:t>or our trees</w:t>
      </w:r>
      <w:r w:rsidR="006640DE">
        <w:t xml:space="preserve"> for Christmas</w:t>
      </w:r>
      <w:r>
        <w:t xml:space="preserve">, we are creating </w:t>
      </w:r>
      <w:r w:rsidR="00AC2F2E">
        <w:t xml:space="preserve">sparkling, hopeful </w:t>
      </w:r>
      <w:r>
        <w:t>light</w:t>
      </w:r>
      <w:r w:rsidR="006640DE">
        <w:t>.</w:t>
      </w:r>
      <w:r w:rsidR="00B46B4C">
        <w:t xml:space="preserve"> </w:t>
      </w:r>
      <w:r w:rsidR="006640DE">
        <w:t xml:space="preserve"> </w:t>
      </w:r>
      <w:r w:rsidR="00B46B4C">
        <w:t xml:space="preserve"> </w:t>
      </w:r>
      <w:r w:rsidR="00AC2F2E">
        <w:t xml:space="preserve"> As we say goodbye to 2013, let’s follow our lighted path to a bright </w:t>
      </w:r>
      <w:r w:rsidR="00BA5A2E">
        <w:t xml:space="preserve">and </w:t>
      </w:r>
      <w:r w:rsidR="00AC2F2E">
        <w:t>hopeful world for all of our children.</w:t>
      </w:r>
    </w:p>
    <w:p w:rsidR="00AC2F2E" w:rsidRDefault="00AC2F2E"/>
    <w:p w:rsidR="00AC2F2E" w:rsidRDefault="00AC2F2E"/>
    <w:p w:rsidR="00AC2F2E" w:rsidRDefault="00AC2F2E">
      <w:r>
        <w:t>Respectfully,</w:t>
      </w:r>
    </w:p>
    <w:p w:rsidR="0098768D" w:rsidRDefault="00E40B36">
      <w:r>
        <w:rPr>
          <w:noProof/>
        </w:rPr>
        <w:drawing>
          <wp:inline distT="0" distB="0" distL="0" distR="0" wp14:anchorId="41065323" wp14:editId="2AB02EC6">
            <wp:extent cx="1352550" cy="4731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2E" w:rsidRDefault="00AC2F2E"/>
    <w:p w:rsidR="00AC2F2E" w:rsidRDefault="00AC2F2E">
      <w:r>
        <w:t>Mimi Maniscalco</w:t>
      </w:r>
    </w:p>
    <w:p w:rsidR="006640DE" w:rsidRDefault="006640DE"/>
    <w:p w:rsidR="006640DE" w:rsidRDefault="006640DE"/>
    <w:p w:rsidR="00DC4853" w:rsidRDefault="00DC4853"/>
    <w:p w:rsidR="00DC4853" w:rsidRDefault="00DC4853"/>
    <w:sectPr w:rsidR="00DC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5"/>
    <w:rsid w:val="00077FC8"/>
    <w:rsid w:val="0010620E"/>
    <w:rsid w:val="00143683"/>
    <w:rsid w:val="001B270C"/>
    <w:rsid w:val="002F46FA"/>
    <w:rsid w:val="00363A5D"/>
    <w:rsid w:val="00551FF5"/>
    <w:rsid w:val="005F778E"/>
    <w:rsid w:val="006640DE"/>
    <w:rsid w:val="006D2959"/>
    <w:rsid w:val="0098768D"/>
    <w:rsid w:val="00A51D4A"/>
    <w:rsid w:val="00AC2F2E"/>
    <w:rsid w:val="00B2197B"/>
    <w:rsid w:val="00B46B4C"/>
    <w:rsid w:val="00B55880"/>
    <w:rsid w:val="00BA5A2E"/>
    <w:rsid w:val="00CB3721"/>
    <w:rsid w:val="00CF12B2"/>
    <w:rsid w:val="00D252A0"/>
    <w:rsid w:val="00DC4853"/>
    <w:rsid w:val="00E40B36"/>
    <w:rsid w:val="00EA3161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2013-12-19T14:54:00Z</cp:lastPrinted>
  <dcterms:created xsi:type="dcterms:W3CDTF">2013-12-19T19:34:00Z</dcterms:created>
  <dcterms:modified xsi:type="dcterms:W3CDTF">2013-12-19T19:44:00Z</dcterms:modified>
</cp:coreProperties>
</file>