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7ADFE" w14:textId="290AD295" w:rsidR="00EC0376" w:rsidRPr="00D21DFD" w:rsidRDefault="00EC0376" w:rsidP="00D21DFD">
      <w:pPr>
        <w:pStyle w:val="NoSpacing"/>
        <w:jc w:val="center"/>
        <w:rPr>
          <w:sz w:val="28"/>
          <w:szCs w:val="28"/>
        </w:rPr>
      </w:pPr>
      <w:r w:rsidRPr="00D21DFD">
        <w:rPr>
          <w:sz w:val="28"/>
          <w:szCs w:val="28"/>
        </w:rPr>
        <w:t>E</w:t>
      </w:r>
      <w:r w:rsidR="00BF15AF">
        <w:rPr>
          <w:sz w:val="28"/>
          <w:szCs w:val="28"/>
        </w:rPr>
        <w:t xml:space="preserve">volution Unit Learning Objectives </w:t>
      </w:r>
    </w:p>
    <w:p w14:paraId="1A57ADFF" w14:textId="77777777" w:rsidR="00EC0376" w:rsidRPr="00D21DFD" w:rsidRDefault="00EC0376" w:rsidP="00EC0376">
      <w:pPr>
        <w:pStyle w:val="NoSpacing"/>
        <w:rPr>
          <w:sz w:val="24"/>
          <w:szCs w:val="24"/>
        </w:rPr>
      </w:pPr>
    </w:p>
    <w:p w14:paraId="1A57AE00" w14:textId="0E829217" w:rsidR="00EC0376" w:rsidRPr="00D21DFD" w:rsidRDefault="00D21DFD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selection is the</w:t>
      </w:r>
      <w:r w:rsidR="00EC0376" w:rsidRPr="00D21DFD">
        <w:rPr>
          <w:sz w:val="24"/>
          <w:szCs w:val="24"/>
        </w:rPr>
        <w:t xml:space="preserve"> major mechanism of evolution</w:t>
      </w:r>
      <w:r w:rsidR="00BF15AF">
        <w:rPr>
          <w:sz w:val="24"/>
          <w:szCs w:val="24"/>
        </w:rPr>
        <w:t>.</w:t>
      </w:r>
    </w:p>
    <w:p w14:paraId="1A57AE01" w14:textId="6BAD1291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Darwi</w:t>
      </w:r>
      <w:r w:rsidR="00BF15AF">
        <w:rPr>
          <w:sz w:val="24"/>
          <w:szCs w:val="24"/>
        </w:rPr>
        <w:t>n’s theory of evolution by means of natural selection.</w:t>
      </w:r>
    </w:p>
    <w:p w14:paraId="1A57AE02" w14:textId="109D5433" w:rsidR="00EC0376" w:rsidRPr="00D21DFD" w:rsidRDefault="00BF15AF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e</w:t>
      </w:r>
      <w:r w:rsidR="00EC0376" w:rsidRPr="00D21DFD">
        <w:rPr>
          <w:sz w:val="24"/>
          <w:szCs w:val="24"/>
        </w:rPr>
        <w:t>volutionary fitness</w:t>
      </w:r>
      <w:r>
        <w:rPr>
          <w:sz w:val="24"/>
          <w:szCs w:val="24"/>
        </w:rPr>
        <w:t>.</w:t>
      </w:r>
    </w:p>
    <w:p w14:paraId="1A57AE03" w14:textId="7607B055" w:rsidR="00EC0376" w:rsidRPr="00D21DFD" w:rsidRDefault="00BF15AF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importance of g</w:t>
      </w:r>
      <w:r w:rsidR="00EC0376" w:rsidRPr="00D21DFD">
        <w:rPr>
          <w:sz w:val="24"/>
          <w:szCs w:val="24"/>
        </w:rPr>
        <w:t>enetic</w:t>
      </w:r>
      <w:r>
        <w:rPr>
          <w:sz w:val="24"/>
          <w:szCs w:val="24"/>
        </w:rPr>
        <w:t xml:space="preserve"> and phenotypic variation caused by</w:t>
      </w:r>
      <w:r w:rsidR="00EC0376" w:rsidRPr="00D21DFD">
        <w:rPr>
          <w:sz w:val="24"/>
          <w:szCs w:val="24"/>
        </w:rPr>
        <w:t xml:space="preserve"> mutations and new gene combinations</w:t>
      </w:r>
      <w:r>
        <w:rPr>
          <w:sz w:val="24"/>
          <w:szCs w:val="24"/>
        </w:rPr>
        <w:t>.</w:t>
      </w:r>
    </w:p>
    <w:p w14:paraId="1A57AE04" w14:textId="2004A25E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Define adaptation</w:t>
      </w:r>
      <w:r w:rsidR="00BF15AF">
        <w:rPr>
          <w:sz w:val="24"/>
          <w:szCs w:val="24"/>
        </w:rPr>
        <w:t>.</w:t>
      </w:r>
    </w:p>
    <w:p w14:paraId="1A57AE05" w14:textId="1E6DF98C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The effect of chance and random events, especially on small populations (genetic drift</w:t>
      </w:r>
      <w:r w:rsidR="00BF15AF">
        <w:rPr>
          <w:sz w:val="24"/>
          <w:szCs w:val="24"/>
        </w:rPr>
        <w:t>, population bottleneck, founder effect</w:t>
      </w:r>
      <w:r w:rsidRPr="00D21DFD">
        <w:rPr>
          <w:sz w:val="24"/>
          <w:szCs w:val="24"/>
        </w:rPr>
        <w:t>)</w:t>
      </w:r>
      <w:r w:rsidR="00BF15AF">
        <w:rPr>
          <w:sz w:val="24"/>
          <w:szCs w:val="24"/>
        </w:rPr>
        <w:t>.</w:t>
      </w:r>
    </w:p>
    <w:p w14:paraId="1A57AE07" w14:textId="1557441E" w:rsidR="00EC0376" w:rsidRPr="00BF15AF" w:rsidRDefault="00EC0376" w:rsidP="00BF15AF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Hardy-Weinberg genetic equilibrium</w:t>
      </w:r>
      <w:r w:rsidR="00BF15AF">
        <w:rPr>
          <w:sz w:val="24"/>
          <w:szCs w:val="24"/>
        </w:rPr>
        <w:t xml:space="preserve"> and equations.</w:t>
      </w:r>
    </w:p>
    <w:p w14:paraId="1A57AE08" w14:textId="4FDCF9DB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Evidence of evolution = geographical, geological, morphological, molecular, genetic, fossils, homologous and vestigial structures</w:t>
      </w:r>
      <w:r w:rsidR="00BF15AF">
        <w:rPr>
          <w:sz w:val="24"/>
          <w:szCs w:val="24"/>
        </w:rPr>
        <w:t>.</w:t>
      </w:r>
    </w:p>
    <w:p w14:paraId="1A57AE09" w14:textId="77777777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Phylogenetic trees and cladograms</w:t>
      </w:r>
    </w:p>
    <w:p w14:paraId="1A57AE0A" w14:textId="2A386471" w:rsidR="00EC0376" w:rsidRPr="00D21DFD" w:rsidRDefault="00BF15AF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Traits are gained</w:t>
      </w:r>
      <w:r w:rsidR="00EC0376" w:rsidRPr="00D21DFD">
        <w:rPr>
          <w:sz w:val="24"/>
          <w:szCs w:val="24"/>
        </w:rPr>
        <w:t xml:space="preserve"> or lost</w:t>
      </w:r>
    </w:p>
    <w:p w14:paraId="1A57AE0B" w14:textId="77777777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Speciation and common ancestors</w:t>
      </w:r>
    </w:p>
    <w:p w14:paraId="1A57AE0C" w14:textId="7566E809" w:rsidR="00EC0376" w:rsidRPr="00D21DFD" w:rsidRDefault="00BF15AF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Evolutionary trees are o</w:t>
      </w:r>
      <w:r w:rsidR="00EC0376" w:rsidRPr="00D21DFD">
        <w:rPr>
          <w:sz w:val="24"/>
          <w:szCs w:val="24"/>
        </w:rPr>
        <w:t>ften being changed and revised with new information</w:t>
      </w:r>
    </w:p>
    <w:p w14:paraId="1A57AE0D" w14:textId="77777777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Shared characteristics of life (all three domains)</w:t>
      </w:r>
    </w:p>
    <w:p w14:paraId="1A57AE0E" w14:textId="5DF0627F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 xml:space="preserve">DNA and RNA </w:t>
      </w:r>
      <w:r w:rsidR="00BF15AF">
        <w:rPr>
          <w:sz w:val="24"/>
          <w:szCs w:val="24"/>
        </w:rPr>
        <w:t xml:space="preserve">serve </w:t>
      </w:r>
      <w:r w:rsidRPr="00D21DFD">
        <w:rPr>
          <w:sz w:val="24"/>
          <w:szCs w:val="24"/>
        </w:rPr>
        <w:t>as</w:t>
      </w:r>
      <w:r w:rsidR="00BF15AF">
        <w:rPr>
          <w:sz w:val="24"/>
          <w:szCs w:val="24"/>
        </w:rPr>
        <w:t xml:space="preserve"> the</w:t>
      </w:r>
      <w:r w:rsidRPr="00D21DFD">
        <w:rPr>
          <w:sz w:val="24"/>
          <w:szCs w:val="24"/>
        </w:rPr>
        <w:t xml:space="preserve"> genetic material</w:t>
      </w:r>
    </w:p>
    <w:p w14:paraId="1A57AE0F" w14:textId="77777777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Mechanisms of transcription, translation, and DNA replication</w:t>
      </w:r>
    </w:p>
    <w:p w14:paraId="1A57AE10" w14:textId="77777777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Conserved metabolic pathways, e.g. glycolysis</w:t>
      </w:r>
    </w:p>
    <w:p w14:paraId="1A57AE11" w14:textId="77777777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Similar organelles among all eukaryotic cells: cytoskeleton, membrane-bound organelles, endoplasmic reticulum, nuclear membrane, linear chromosomes</w:t>
      </w:r>
    </w:p>
    <w:p w14:paraId="1A57AE12" w14:textId="77777777" w:rsidR="00EC0376" w:rsidRPr="00D21DFD" w:rsidRDefault="00EC0376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Speciation and extinction</w:t>
      </w:r>
    </w:p>
    <w:p w14:paraId="1A57AE13" w14:textId="77777777" w:rsidR="00EC0376" w:rsidRPr="00D21DFD" w:rsidRDefault="00EC0376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Adaptive radiation</w:t>
      </w:r>
    </w:p>
    <w:p w14:paraId="69FF8E42" w14:textId="2F6F4DBA" w:rsidR="00BF15AF" w:rsidRPr="00BF15AF" w:rsidRDefault="00EC0376" w:rsidP="00BF15AF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Reproductive isolation = geographic barriers, various pre- and post-zygotic mechanisms</w:t>
      </w:r>
      <w:r w:rsidR="00BF15AF">
        <w:rPr>
          <w:sz w:val="24"/>
          <w:szCs w:val="24"/>
        </w:rPr>
        <w:t>.  Allopatric and sympatric speciation.</w:t>
      </w:r>
      <w:bookmarkStart w:id="0" w:name="_GoBack"/>
      <w:bookmarkEnd w:id="0"/>
    </w:p>
    <w:p w14:paraId="1A57AE15" w14:textId="77777777" w:rsidR="00EC0376" w:rsidRPr="00D21DFD" w:rsidRDefault="00D21DFD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Populations of organisms continue to evolve</w:t>
      </w:r>
    </w:p>
    <w:p w14:paraId="1A57AE16" w14:textId="77777777" w:rsidR="00D21DFD" w:rsidRPr="00D21DFD" w:rsidRDefault="00D21DFD" w:rsidP="00D21DFD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21DFD">
        <w:rPr>
          <w:sz w:val="24"/>
          <w:szCs w:val="24"/>
        </w:rPr>
        <w:t>E.g. emergent diseases, drug/pesticide resistance, etc.</w:t>
      </w:r>
    </w:p>
    <w:sectPr w:rsidR="00D21DFD" w:rsidRPr="00D21DFD" w:rsidSect="00BA46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7AE19" w14:textId="77777777" w:rsidR="00F43043" w:rsidRDefault="00F43043" w:rsidP="00F43043">
      <w:pPr>
        <w:spacing w:after="0" w:line="240" w:lineRule="auto"/>
      </w:pPr>
      <w:r>
        <w:separator/>
      </w:r>
    </w:p>
  </w:endnote>
  <w:endnote w:type="continuationSeparator" w:id="0">
    <w:p w14:paraId="1A57AE1A" w14:textId="77777777" w:rsidR="00F43043" w:rsidRDefault="00F43043" w:rsidP="00F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AE17" w14:textId="77777777" w:rsidR="00F43043" w:rsidRDefault="00F43043" w:rsidP="00F43043">
      <w:pPr>
        <w:spacing w:after="0" w:line="240" w:lineRule="auto"/>
      </w:pPr>
      <w:r>
        <w:separator/>
      </w:r>
    </w:p>
  </w:footnote>
  <w:footnote w:type="continuationSeparator" w:id="0">
    <w:p w14:paraId="1A57AE18" w14:textId="77777777" w:rsidR="00F43043" w:rsidRDefault="00F43043" w:rsidP="00F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AE1B" w14:textId="0E2A7977" w:rsidR="00F43043" w:rsidRDefault="00F43043">
    <w:pPr>
      <w:pStyle w:val="Header"/>
    </w:pPr>
    <w:r>
      <w:t>Name:</w:t>
    </w:r>
    <w:r w:rsidR="00BF15AF">
      <w:tab/>
    </w:r>
    <w:r w:rsidR="00BF15AF">
      <w:tab/>
      <w:t>AP Biology</w:t>
    </w:r>
  </w:p>
  <w:p w14:paraId="1A57AE1C" w14:textId="77777777" w:rsidR="00F43043" w:rsidRDefault="00F43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0166"/>
    <w:multiLevelType w:val="hybridMultilevel"/>
    <w:tmpl w:val="A3E4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376"/>
    <w:rsid w:val="000E2D4C"/>
    <w:rsid w:val="00BA4662"/>
    <w:rsid w:val="00BF15AF"/>
    <w:rsid w:val="00D21DFD"/>
    <w:rsid w:val="00EC0376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A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43"/>
  </w:style>
  <w:style w:type="paragraph" w:styleId="Footer">
    <w:name w:val="footer"/>
    <w:basedOn w:val="Normal"/>
    <w:link w:val="FooterChar"/>
    <w:uiPriority w:val="99"/>
    <w:unhideWhenUsed/>
    <w:rsid w:val="00F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43"/>
  </w:style>
  <w:style w:type="paragraph" w:styleId="BalloonText">
    <w:name w:val="Balloon Text"/>
    <w:basedOn w:val="Normal"/>
    <w:link w:val="BalloonTextChar"/>
    <w:uiPriority w:val="99"/>
    <w:semiHidden/>
    <w:unhideWhenUsed/>
    <w:rsid w:val="00F4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2012-09-06T10:59:00Z</dcterms:created>
  <dcterms:modified xsi:type="dcterms:W3CDTF">2014-09-03T10:51:00Z</dcterms:modified>
</cp:coreProperties>
</file>