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B290" w14:textId="3C9AFBBE" w:rsidR="00DA7FB4" w:rsidRDefault="00B50BB9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Transport in Plants</w:t>
      </w:r>
      <w:bookmarkStart w:id="0" w:name="_GoBack"/>
      <w:bookmarkEnd w:id="0"/>
      <w:r w:rsidR="0070259F">
        <w:rPr>
          <w:rFonts w:ascii="Candara" w:hAnsi="Candara"/>
          <w:sz w:val="32"/>
          <w:szCs w:val="32"/>
        </w:rPr>
        <w:t xml:space="preserve"> Reading Guide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D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B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C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B50BB9" w:rsidRPr="00FC2A08" w14:paraId="31CAA89D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0F16A174" w14:textId="17CA75A7" w:rsidR="00B50BB9" w:rsidRDefault="00B50BB9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23CA45F" w14:textId="4D10500C" w:rsidR="00B50BB9" w:rsidRDefault="00B50BB9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makes water so important for life?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B7ACA6C" w14:textId="05DBC809" w:rsidR="00B50BB9" w:rsidRDefault="00B50BB9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31-35  (5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B45917" w14:textId="77777777" w:rsidR="00B50BB9" w:rsidRDefault="00B50BB9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6DE2C0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A1C7A6C" w14:textId="1C141BD3" w:rsidR="0070259F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191615E" w14:textId="3327788D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plants take up water and solutes?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512EB7" w14:textId="578464FF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740-745</w:t>
            </w:r>
            <w:r w:rsidR="00B50BB9">
              <w:rPr>
                <w:rFonts w:ascii="Trebuchet MS" w:hAnsi="Trebuchet MS"/>
                <w:sz w:val="20"/>
                <w:szCs w:val="20"/>
              </w:rPr>
              <w:t xml:space="preserve">  (5</w:t>
            </w:r>
            <w:r w:rsidR="00711E7A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79D49C" w14:textId="406E7BC2" w:rsidR="0070259F" w:rsidRPr="00FC2A08" w:rsidRDefault="00B50BB9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Note: You already read</w:t>
            </w:r>
            <w:r w:rsidR="00711E7A">
              <w:rPr>
                <w:rFonts w:ascii="Trebuchet MS" w:hAnsi="Trebuchet MS"/>
                <w:sz w:val="20"/>
                <w:szCs w:val="20"/>
              </w:rPr>
              <w:t xml:space="preserve"> section</w:t>
            </w:r>
            <w:r>
              <w:rPr>
                <w:rFonts w:ascii="Trebuchet MS" w:hAnsi="Trebuchet MS"/>
                <w:sz w:val="20"/>
                <w:szCs w:val="20"/>
              </w:rPr>
              <w:t xml:space="preserve"> 35.1</w:t>
            </w:r>
            <w:r w:rsidR="00711E7A">
              <w:rPr>
                <w:rFonts w:ascii="Trebuchet MS" w:hAnsi="Trebuchet MS"/>
                <w:sz w:val="20"/>
                <w:szCs w:val="20"/>
              </w:rPr>
              <w:t xml:space="preserve"> in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711E7A">
              <w:rPr>
                <w:rFonts w:ascii="Trebuchet MS" w:hAnsi="Trebuchet MS"/>
                <w:sz w:val="20"/>
                <w:szCs w:val="20"/>
              </w:rPr>
              <w:t>Cell Function Unit, but it is worth reading again for this unit.</w:t>
            </w:r>
          </w:p>
        </w:tc>
      </w:tr>
      <w:tr w:rsidR="0070259F" w:rsidRPr="00FC2A08" w14:paraId="4B7AB2D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CE" w14:textId="5015063C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CF" w14:textId="1340E99C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water and minerals transported in the xylem?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0" w14:textId="5FCAC5DA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745-747</w:t>
            </w:r>
            <w:r w:rsidR="00711E7A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D1" w14:textId="73190466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63EE256C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F6461A6" w14:textId="343B6BCE" w:rsidR="0070259F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902DECB" w14:textId="66A382FE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stomata control the loss of water and the uptake of CO</w:t>
            </w:r>
            <w:r w:rsidRPr="00777ADE">
              <w:rPr>
                <w:rFonts w:ascii="Trebuchet MS" w:hAnsi="Trebuchet MS"/>
                <w:sz w:val="20"/>
                <w:szCs w:val="20"/>
                <w:vertAlign w:val="subscript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29E226" w14:textId="38C00A3D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748-749</w:t>
            </w:r>
            <w:r w:rsidR="00711E7A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7D57B75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7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3" w14:textId="5A6A32E2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4" w14:textId="372EE204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substances translocated in the phloem?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5" w14:textId="3D23EC8A" w:rsidR="0070259F" w:rsidRPr="00FC2A08" w:rsidRDefault="00777AD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750-753</w:t>
            </w:r>
            <w:r w:rsidR="00711E7A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6" w14:textId="17F11B0A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4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1A5379D5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Te</w:t>
      </w:r>
      <w:r w:rsidR="00622A1E">
        <w:rPr>
          <w:rFonts w:ascii="Book Antiqua" w:hAnsi="Book Antiqua"/>
        </w:rPr>
        <w:t xml:space="preserve">st target date </w:t>
      </w:r>
      <w:r w:rsidR="0070259F">
        <w:rPr>
          <w:rFonts w:ascii="Book Antiqua" w:hAnsi="Book Antiqua"/>
        </w:rPr>
        <w:t xml:space="preserve">for this material </w:t>
      </w:r>
      <w:r w:rsidR="00622A1E">
        <w:rPr>
          <w:rFonts w:ascii="Book Antiqua" w:hAnsi="Book Antiqua"/>
        </w:rPr>
        <w:t>=</w:t>
      </w:r>
      <w:r w:rsidR="00B50BB9">
        <w:rPr>
          <w:rFonts w:ascii="Book Antiqua" w:hAnsi="Book Antiqua"/>
        </w:rPr>
        <w:t xml:space="preserve"> Friday 2/6/15</w:t>
      </w:r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1C310D" w:rsidRDefault="001C310D">
      <w:r>
        <w:separator/>
      </w:r>
    </w:p>
  </w:endnote>
  <w:endnote w:type="continuationSeparator" w:id="0">
    <w:p w14:paraId="4B7AB301" w14:textId="77777777" w:rsidR="001C310D" w:rsidRDefault="001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1C310D" w:rsidRPr="004B3D1D" w:rsidRDefault="001C310D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1C310D" w:rsidRDefault="001C310D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1C310D" w:rsidRDefault="001C310D">
      <w:r>
        <w:separator/>
      </w:r>
    </w:p>
  </w:footnote>
  <w:footnote w:type="continuationSeparator" w:id="0">
    <w:p w14:paraId="4B7AB2FD" w14:textId="77777777" w:rsidR="001C310D" w:rsidRDefault="001C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7" w14:textId="77777777" w:rsidR="001C310D" w:rsidRPr="004B3D1D" w:rsidRDefault="001C310D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359A0"/>
    <w:rsid w:val="000F3561"/>
    <w:rsid w:val="00193C15"/>
    <w:rsid w:val="001C310D"/>
    <w:rsid w:val="001D18E6"/>
    <w:rsid w:val="004B615C"/>
    <w:rsid w:val="00622A1E"/>
    <w:rsid w:val="0070259F"/>
    <w:rsid w:val="007038A1"/>
    <w:rsid w:val="00711E7A"/>
    <w:rsid w:val="00777ADE"/>
    <w:rsid w:val="0079163C"/>
    <w:rsid w:val="008F283B"/>
    <w:rsid w:val="009D3ACD"/>
    <w:rsid w:val="00AA7924"/>
    <w:rsid w:val="00B16D8E"/>
    <w:rsid w:val="00B50BB9"/>
    <w:rsid w:val="00CC181E"/>
    <w:rsid w:val="00DA7FB4"/>
    <w:rsid w:val="00E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2012-09-24T14:13:00Z</cp:lastPrinted>
  <dcterms:created xsi:type="dcterms:W3CDTF">2012-12-11T12:13:00Z</dcterms:created>
  <dcterms:modified xsi:type="dcterms:W3CDTF">2015-01-28T12:20:00Z</dcterms:modified>
</cp:coreProperties>
</file>