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4D" w:rsidRPr="002B5A35" w:rsidRDefault="00A02E3A" w:rsidP="00CF474D">
      <w:pPr>
        <w:jc w:val="center"/>
        <w:rPr>
          <w:rFonts w:ascii="Arial" w:hAnsi="Arial" w:cs="Arial"/>
          <w:b/>
          <w:sz w:val="30"/>
          <w:szCs w:val="30"/>
          <w:lang w:val="es-ES"/>
        </w:rPr>
      </w:pPr>
      <w:r>
        <w:rPr>
          <w:rFonts w:ascii="Arial" w:hAnsi="Arial" w:cs="Arial"/>
          <w:b/>
          <w:noProof/>
          <w:sz w:val="30"/>
          <w:szCs w:val="30"/>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-85725</wp:posOffset>
            </wp:positionV>
            <wp:extent cx="830580" cy="866775"/>
            <wp:effectExtent l="19050" t="0" r="7620" b="0"/>
            <wp:wrapNone/>
            <wp:docPr id="1" name="Picture 1" descr="C:\Users\dbenczkowski\AppData\Local\Microsoft\Windows\Temporary Internet Files\Content.IE5\1KNUUR0H\MC900285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nczkowski\AppData\Local\Microsoft\Windows\Temporary Internet Files\Content.IE5\1KNUUR0H\MC900285654[1].wmf"/>
                    <pic:cNvPicPr>
                      <a:picLocks noChangeAspect="1" noChangeArrowheads="1"/>
                    </pic:cNvPicPr>
                  </pic:nvPicPr>
                  <pic:blipFill>
                    <a:blip r:embed="rId6" cstate="print"/>
                    <a:srcRect/>
                    <a:stretch>
                      <a:fillRect/>
                    </a:stretch>
                  </pic:blipFill>
                  <pic:spPr bwMode="auto">
                    <a:xfrm>
                      <a:off x="0" y="0"/>
                      <a:ext cx="830580" cy="866775"/>
                    </a:xfrm>
                    <a:prstGeom prst="rect">
                      <a:avLst/>
                    </a:prstGeom>
                    <a:noFill/>
                    <a:ln w="9525">
                      <a:noFill/>
                      <a:miter lim="800000"/>
                      <a:headEnd/>
                      <a:tailEnd/>
                    </a:ln>
                  </pic:spPr>
                </pic:pic>
              </a:graphicData>
            </a:graphic>
          </wp:anchor>
        </w:drawing>
      </w:r>
      <w:r>
        <w:rPr>
          <w:rFonts w:ascii="Arial" w:hAnsi="Arial" w:cs="Arial"/>
          <w:b/>
          <w:noProof/>
          <w:sz w:val="30"/>
          <w:szCs w:val="30"/>
        </w:rPr>
        <w:drawing>
          <wp:anchor distT="0" distB="0" distL="114300" distR="114300" simplePos="0" relativeHeight="251662336" behindDoc="1" locked="0" layoutInCell="1" allowOverlap="1">
            <wp:simplePos x="0" y="0"/>
            <wp:positionH relativeFrom="column">
              <wp:posOffset>-285750</wp:posOffset>
            </wp:positionH>
            <wp:positionV relativeFrom="paragraph">
              <wp:posOffset>-314325</wp:posOffset>
            </wp:positionV>
            <wp:extent cx="942975" cy="942975"/>
            <wp:effectExtent l="19050" t="0" r="9525" b="0"/>
            <wp:wrapNone/>
            <wp:docPr id="7" name="Picture 6" descr="C:\Users\dbenczkowski\AppData\Local\Microsoft\Windows\Temporary Internet Files\Content.IE5\1KNUUR0H\MC900436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enczkowski\AppData\Local\Microsoft\Windows\Temporary Internet Files\Content.IE5\1KNUUR0H\MC900436310[1].png"/>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rFonts w:ascii="Arial" w:hAnsi="Arial" w:cs="Arial"/>
          <w:b/>
          <w:noProof/>
          <w:sz w:val="30"/>
          <w:szCs w:val="30"/>
        </w:rPr>
        <w:drawing>
          <wp:anchor distT="0" distB="0" distL="114300" distR="114300" simplePos="0" relativeHeight="251661312" behindDoc="0" locked="0" layoutInCell="1" allowOverlap="1">
            <wp:simplePos x="0" y="0"/>
            <wp:positionH relativeFrom="column">
              <wp:posOffset>3781425</wp:posOffset>
            </wp:positionH>
            <wp:positionV relativeFrom="paragraph">
              <wp:posOffset>-581025</wp:posOffset>
            </wp:positionV>
            <wp:extent cx="733425" cy="942975"/>
            <wp:effectExtent l="19050" t="0" r="9525" b="0"/>
            <wp:wrapNone/>
            <wp:docPr id="6" name="Picture 5" descr="C:\Users\dbenczkowski\AppData\Local\Microsoft\Windows\Temporary Internet Files\Content.IE5\UOK7HO3I\MC9003831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enczkowski\AppData\Local\Microsoft\Windows\Temporary Internet Files\Content.IE5\UOK7HO3I\MC900383150[1].wmf"/>
                    <pic:cNvPicPr>
                      <a:picLocks noChangeAspect="1" noChangeArrowheads="1"/>
                    </pic:cNvPicPr>
                  </pic:nvPicPr>
                  <pic:blipFill>
                    <a:blip r:embed="rId8" cstate="print"/>
                    <a:srcRect/>
                    <a:stretch>
                      <a:fillRect/>
                    </a:stretch>
                  </pic:blipFill>
                  <pic:spPr bwMode="auto">
                    <a:xfrm>
                      <a:off x="0" y="0"/>
                      <a:ext cx="733425" cy="942975"/>
                    </a:xfrm>
                    <a:prstGeom prst="rect">
                      <a:avLst/>
                    </a:prstGeom>
                    <a:noFill/>
                    <a:ln w="9525">
                      <a:noFill/>
                      <a:miter lim="800000"/>
                      <a:headEnd/>
                      <a:tailEnd/>
                    </a:ln>
                  </pic:spPr>
                </pic:pic>
              </a:graphicData>
            </a:graphic>
          </wp:anchor>
        </w:drawing>
      </w:r>
      <w:r>
        <w:rPr>
          <w:rFonts w:ascii="Arial" w:hAnsi="Arial" w:cs="Arial"/>
          <w:b/>
          <w:noProof/>
          <w:sz w:val="30"/>
          <w:szCs w:val="30"/>
        </w:rPr>
        <w:drawing>
          <wp:anchor distT="0" distB="0" distL="114300" distR="114300" simplePos="0" relativeHeight="251660288" behindDoc="1" locked="0" layoutInCell="1" allowOverlap="1">
            <wp:simplePos x="0" y="0"/>
            <wp:positionH relativeFrom="column">
              <wp:posOffset>828675</wp:posOffset>
            </wp:positionH>
            <wp:positionV relativeFrom="paragraph">
              <wp:posOffset>-685800</wp:posOffset>
            </wp:positionV>
            <wp:extent cx="1219200" cy="876300"/>
            <wp:effectExtent l="19050" t="0" r="0" b="0"/>
            <wp:wrapNone/>
            <wp:docPr id="5" name="Picture 4" descr="C:\Users\dbenczkowski\AppData\Local\Microsoft\Windows\Temporary Internet Files\Content.IE5\UOK7HO3I\MC9000980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enczkowski\AppData\Local\Microsoft\Windows\Temporary Internet Files\Content.IE5\UOK7HO3I\MC900098075[1].wmf"/>
                    <pic:cNvPicPr>
                      <a:picLocks noChangeAspect="1" noChangeArrowheads="1"/>
                    </pic:cNvPicPr>
                  </pic:nvPicPr>
                  <pic:blipFill>
                    <a:blip r:embed="rId9" cstate="print"/>
                    <a:srcRect/>
                    <a:stretch>
                      <a:fillRect/>
                    </a:stretch>
                  </pic:blipFill>
                  <pic:spPr bwMode="auto">
                    <a:xfrm>
                      <a:off x="0" y="0"/>
                      <a:ext cx="1219200" cy="876300"/>
                    </a:xfrm>
                    <a:prstGeom prst="rect">
                      <a:avLst/>
                    </a:prstGeom>
                    <a:noFill/>
                    <a:ln w="9525">
                      <a:noFill/>
                      <a:miter lim="800000"/>
                      <a:headEnd/>
                      <a:tailEnd/>
                    </a:ln>
                  </pic:spPr>
                </pic:pic>
              </a:graphicData>
            </a:graphic>
          </wp:anchor>
        </w:drawing>
      </w:r>
      <w:r w:rsidR="00CF474D" w:rsidRPr="002B5A35">
        <w:rPr>
          <w:rFonts w:ascii="Arial" w:hAnsi="Arial" w:cs="Arial"/>
          <w:b/>
          <w:sz w:val="30"/>
          <w:szCs w:val="30"/>
          <w:lang w:val="es-ES"/>
        </w:rPr>
        <w:t xml:space="preserve">Español 20 </w:t>
      </w:r>
    </w:p>
    <w:p w:rsidR="00A73D02" w:rsidRPr="002B5A35" w:rsidRDefault="00CF474D" w:rsidP="00CF474D">
      <w:pPr>
        <w:jc w:val="center"/>
        <w:rPr>
          <w:rFonts w:ascii="Arial" w:hAnsi="Arial" w:cs="Arial"/>
          <w:b/>
          <w:sz w:val="30"/>
          <w:szCs w:val="30"/>
          <w:lang w:val="es-ES"/>
        </w:rPr>
      </w:pPr>
      <w:r w:rsidRPr="002B5A35">
        <w:rPr>
          <w:rFonts w:ascii="Arial" w:hAnsi="Arial" w:cs="Arial"/>
          <w:b/>
          <w:sz w:val="30"/>
          <w:szCs w:val="30"/>
          <w:lang w:val="es-ES"/>
        </w:rPr>
        <w:t>Capítulo 9</w:t>
      </w:r>
      <w:r w:rsidR="002B2620" w:rsidRPr="002B5A35">
        <w:rPr>
          <w:rFonts w:ascii="Arial" w:hAnsi="Arial" w:cs="Arial"/>
          <w:b/>
          <w:sz w:val="30"/>
          <w:szCs w:val="30"/>
          <w:lang w:val="es-ES"/>
        </w:rPr>
        <w:t xml:space="preserve"> - ¡Festejemos!</w:t>
      </w:r>
    </w:p>
    <w:p w:rsidR="00A73D02" w:rsidRPr="002B5A35" w:rsidRDefault="00A73D02" w:rsidP="00CF474D">
      <w:pPr>
        <w:jc w:val="center"/>
        <w:rPr>
          <w:rFonts w:ascii="Arial" w:hAnsi="Arial" w:cs="Arial"/>
          <w:b/>
          <w:sz w:val="30"/>
          <w:szCs w:val="30"/>
          <w:lang w:val="es-ES"/>
        </w:rPr>
      </w:pPr>
      <w:r w:rsidRPr="002B5A35">
        <w:rPr>
          <w:rFonts w:ascii="Arial" w:hAnsi="Arial" w:cs="Arial"/>
          <w:b/>
          <w:sz w:val="30"/>
          <w:szCs w:val="30"/>
          <w:lang w:val="es-ES"/>
        </w:rPr>
        <w:t>Los días festivos del mundo hispano</w:t>
      </w:r>
    </w:p>
    <w:p w:rsidR="00173F13" w:rsidRPr="0055416E" w:rsidRDefault="00292462" w:rsidP="00292462">
      <w:pPr>
        <w:rPr>
          <w:rFonts w:ascii="Times New Roman" w:hAnsi="Times New Roman" w:cs="Times New Roman"/>
          <w:b/>
          <w:sz w:val="20"/>
          <w:szCs w:val="20"/>
          <w:u w:val="single"/>
        </w:rPr>
      </w:pPr>
      <w:r w:rsidRPr="0055416E">
        <w:rPr>
          <w:rFonts w:ascii="Times New Roman" w:hAnsi="Times New Roman" w:cs="Times New Roman"/>
          <w:b/>
          <w:sz w:val="20"/>
          <w:szCs w:val="20"/>
          <w:u w:val="single"/>
        </w:rPr>
        <w:t>Standards:</w:t>
      </w:r>
    </w:p>
    <w:p w:rsidR="00806297" w:rsidRPr="008B1DA1" w:rsidRDefault="00806297" w:rsidP="00806297">
      <w:pPr>
        <w:pStyle w:val="Default"/>
        <w:rPr>
          <w:sz w:val="20"/>
          <w:szCs w:val="20"/>
        </w:rPr>
      </w:pPr>
      <w:r w:rsidRPr="008B1DA1">
        <w:rPr>
          <w:b/>
          <w:bCs/>
          <w:i/>
          <w:iCs/>
          <w:sz w:val="20"/>
          <w:szCs w:val="20"/>
        </w:rPr>
        <w:t xml:space="preserve">Communication (Interpretive Mode) </w:t>
      </w:r>
    </w:p>
    <w:p w:rsidR="00806297" w:rsidRPr="008B1DA1" w:rsidRDefault="00806297" w:rsidP="00806297">
      <w:pPr>
        <w:pStyle w:val="Default"/>
        <w:rPr>
          <w:sz w:val="20"/>
          <w:szCs w:val="20"/>
        </w:rPr>
      </w:pPr>
      <w:r w:rsidRPr="008B1DA1">
        <w:rPr>
          <w:b/>
          <w:bCs/>
          <w:sz w:val="20"/>
          <w:szCs w:val="20"/>
        </w:rPr>
        <w:t xml:space="preserve">In at least one language other than English, students will understand and interpret spoken and written language on a variety of topics. </w:t>
      </w:r>
    </w:p>
    <w:p w:rsidR="00806297" w:rsidRPr="0055416E" w:rsidRDefault="00806297" w:rsidP="0055416E">
      <w:pPr>
        <w:pStyle w:val="Default"/>
        <w:numPr>
          <w:ilvl w:val="0"/>
          <w:numId w:val="5"/>
        </w:numPr>
        <w:rPr>
          <w:sz w:val="20"/>
          <w:szCs w:val="20"/>
        </w:rPr>
      </w:pPr>
      <w:r w:rsidRPr="008B1DA1">
        <w:rPr>
          <w:sz w:val="20"/>
          <w:szCs w:val="20"/>
        </w:rPr>
        <w:t xml:space="preserve">Work individually to collect data on familiar topics from various print, digital and electronic resources. </w:t>
      </w:r>
    </w:p>
    <w:p w:rsidR="00806297" w:rsidRPr="008B1DA1" w:rsidRDefault="00806297" w:rsidP="00806297">
      <w:pPr>
        <w:pStyle w:val="Default"/>
        <w:rPr>
          <w:sz w:val="20"/>
          <w:szCs w:val="20"/>
        </w:rPr>
      </w:pPr>
      <w:r w:rsidRPr="008B1DA1">
        <w:rPr>
          <w:b/>
          <w:bCs/>
          <w:i/>
          <w:iCs/>
          <w:sz w:val="20"/>
          <w:szCs w:val="20"/>
        </w:rPr>
        <w:t xml:space="preserve">Cultures </w:t>
      </w:r>
    </w:p>
    <w:p w:rsidR="00806297" w:rsidRPr="008B1DA1" w:rsidRDefault="00806297" w:rsidP="00806297">
      <w:pPr>
        <w:pStyle w:val="Default"/>
        <w:rPr>
          <w:sz w:val="20"/>
          <w:szCs w:val="20"/>
        </w:rPr>
      </w:pPr>
      <w:r w:rsidRPr="008B1DA1">
        <w:rPr>
          <w:b/>
          <w:bCs/>
          <w:sz w:val="20"/>
          <w:szCs w:val="20"/>
        </w:rPr>
        <w:t xml:space="preserve">In at least one language other than English, students will demonstrate an understanding of the products, practices and perspectives of the cultures studied, and will use their cultural knowledge for interpersonal, interpretative and presentational communication. </w:t>
      </w:r>
    </w:p>
    <w:p w:rsidR="00806297" w:rsidRPr="008B1DA1" w:rsidRDefault="00806297" w:rsidP="00806297">
      <w:pPr>
        <w:pStyle w:val="Default"/>
        <w:numPr>
          <w:ilvl w:val="0"/>
          <w:numId w:val="5"/>
        </w:numPr>
        <w:rPr>
          <w:color w:val="auto"/>
          <w:sz w:val="20"/>
          <w:szCs w:val="20"/>
        </w:rPr>
      </w:pPr>
      <w:r w:rsidRPr="008B1DA1">
        <w:rPr>
          <w:sz w:val="20"/>
          <w:szCs w:val="20"/>
        </w:rPr>
        <w:t xml:space="preserve">Identify authentic products, such as those found in the target culture’s homes and communities, and discuss their significance. </w:t>
      </w:r>
    </w:p>
    <w:p w:rsidR="00292462" w:rsidRPr="008B1DA1" w:rsidRDefault="00806297" w:rsidP="008B1DA1">
      <w:pPr>
        <w:pStyle w:val="Default"/>
        <w:numPr>
          <w:ilvl w:val="0"/>
          <w:numId w:val="5"/>
        </w:numPr>
        <w:rPr>
          <w:sz w:val="20"/>
          <w:szCs w:val="20"/>
        </w:rPr>
      </w:pPr>
      <w:proofErr w:type="gramStart"/>
      <w:r w:rsidRPr="008B1DA1">
        <w:rPr>
          <w:sz w:val="20"/>
          <w:szCs w:val="20"/>
        </w:rPr>
        <w:t>participate</w:t>
      </w:r>
      <w:proofErr w:type="gramEnd"/>
      <w:r w:rsidRPr="008B1DA1">
        <w:rPr>
          <w:sz w:val="20"/>
          <w:szCs w:val="20"/>
        </w:rPr>
        <w:t xml:space="preserve"> in age-appropriate cultural activities, including, but not limited to adolescent games (e.g., card, board, computer and outdoor games), sports-related activities, music, television and the Internet. </w:t>
      </w:r>
    </w:p>
    <w:p w:rsidR="008B1DA1" w:rsidRPr="008F02C0" w:rsidRDefault="008B1DA1" w:rsidP="008B1DA1">
      <w:pPr>
        <w:pStyle w:val="Default"/>
        <w:ind w:left="720"/>
        <w:rPr>
          <w:sz w:val="16"/>
          <w:szCs w:val="16"/>
        </w:rPr>
      </w:pPr>
    </w:p>
    <w:p w:rsidR="00A73D02" w:rsidRPr="00806297" w:rsidRDefault="003A2E4B">
      <w:pPr>
        <w:rPr>
          <w:rFonts w:ascii="Times New Roman" w:hAnsi="Times New Roman" w:cs="Times New Roman"/>
        </w:rPr>
      </w:pPr>
      <w:r w:rsidRPr="00806297">
        <w:rPr>
          <w:rFonts w:ascii="Times New Roman" w:hAnsi="Times New Roman" w:cs="Times New Roman"/>
          <w:b/>
        </w:rPr>
        <w:t>Background</w:t>
      </w:r>
      <w:r w:rsidRPr="00806297">
        <w:rPr>
          <w:rFonts w:ascii="Times New Roman" w:hAnsi="Times New Roman" w:cs="Times New Roman"/>
        </w:rPr>
        <w:t xml:space="preserve">: You are </w:t>
      </w:r>
      <w:r w:rsidR="00173F13" w:rsidRPr="00806297">
        <w:rPr>
          <w:rFonts w:ascii="Times New Roman" w:hAnsi="Times New Roman" w:cs="Times New Roman"/>
        </w:rPr>
        <w:t xml:space="preserve">one of several </w:t>
      </w:r>
      <w:r w:rsidRPr="00806297">
        <w:rPr>
          <w:rFonts w:ascii="Times New Roman" w:hAnsi="Times New Roman" w:cs="Times New Roman"/>
        </w:rPr>
        <w:t>coordinator</w:t>
      </w:r>
      <w:r w:rsidR="00173F13" w:rsidRPr="00806297">
        <w:rPr>
          <w:rFonts w:ascii="Times New Roman" w:hAnsi="Times New Roman" w:cs="Times New Roman"/>
        </w:rPr>
        <w:t>s</w:t>
      </w:r>
      <w:r w:rsidRPr="00806297">
        <w:rPr>
          <w:rFonts w:ascii="Times New Roman" w:hAnsi="Times New Roman" w:cs="Times New Roman"/>
        </w:rPr>
        <w:t xml:space="preserve"> for an exchange program between the US and various Spanish speaking countries. You need to be familiar with holidays and life cycle events in the Hispanic world so that you can prepare students before they travel abroad</w:t>
      </w:r>
      <w:r w:rsidR="00173F13" w:rsidRPr="00806297">
        <w:rPr>
          <w:rFonts w:ascii="Times New Roman" w:hAnsi="Times New Roman" w:cs="Times New Roman"/>
        </w:rPr>
        <w:t>. Because there are so many holidays/events you need to divide the work between coordinators.</w:t>
      </w:r>
    </w:p>
    <w:p w:rsidR="00173F13" w:rsidRPr="008F02C0" w:rsidRDefault="00173F13">
      <w:pPr>
        <w:rPr>
          <w:rFonts w:ascii="Times New Roman" w:hAnsi="Times New Roman" w:cs="Times New Roman"/>
          <w:sz w:val="16"/>
          <w:szCs w:val="16"/>
        </w:rPr>
      </w:pPr>
    </w:p>
    <w:p w:rsidR="00173F13" w:rsidRPr="00806297" w:rsidRDefault="00173F13">
      <w:pPr>
        <w:rPr>
          <w:rFonts w:ascii="Times New Roman" w:hAnsi="Times New Roman" w:cs="Times New Roman"/>
        </w:rPr>
      </w:pPr>
      <w:r w:rsidRPr="00806297">
        <w:rPr>
          <w:rFonts w:ascii="Times New Roman" w:hAnsi="Times New Roman" w:cs="Times New Roman"/>
          <w:b/>
        </w:rPr>
        <w:t>Audience:</w:t>
      </w:r>
      <w:r w:rsidRPr="00806297">
        <w:rPr>
          <w:rFonts w:ascii="Times New Roman" w:hAnsi="Times New Roman" w:cs="Times New Roman"/>
        </w:rPr>
        <w:t xml:space="preserve"> Your team members who need to be familiar with the holidays/events so they can prepare their students</w:t>
      </w:r>
    </w:p>
    <w:p w:rsidR="00A73D02" w:rsidRPr="008F02C0" w:rsidRDefault="00A73D02">
      <w:pPr>
        <w:rPr>
          <w:rFonts w:ascii="Times New Roman" w:hAnsi="Times New Roman" w:cs="Times New Roman"/>
          <w:sz w:val="16"/>
          <w:szCs w:val="16"/>
        </w:rPr>
      </w:pPr>
    </w:p>
    <w:p w:rsidR="00173F13" w:rsidRPr="00806297" w:rsidRDefault="00173F13">
      <w:pPr>
        <w:rPr>
          <w:rFonts w:ascii="Times New Roman" w:hAnsi="Times New Roman" w:cs="Times New Roman"/>
        </w:rPr>
      </w:pPr>
      <w:r w:rsidRPr="00806297">
        <w:rPr>
          <w:rFonts w:ascii="Times New Roman" w:hAnsi="Times New Roman" w:cs="Times New Roman"/>
          <w:b/>
        </w:rPr>
        <w:t xml:space="preserve">Purpose:  </w:t>
      </w:r>
      <w:r w:rsidRPr="00806297">
        <w:rPr>
          <w:rFonts w:ascii="Times New Roman" w:hAnsi="Times New Roman" w:cs="Times New Roman"/>
        </w:rPr>
        <w:t>To collect data on familiar topics from print, digital and electronic resources involving holidays and events</w:t>
      </w:r>
      <w:r w:rsidR="002B2620">
        <w:rPr>
          <w:rFonts w:ascii="Times New Roman" w:hAnsi="Times New Roman" w:cs="Times New Roman"/>
        </w:rPr>
        <w:t>.</w:t>
      </w:r>
    </w:p>
    <w:p w:rsidR="00292462" w:rsidRPr="008F02C0" w:rsidRDefault="00292462">
      <w:pPr>
        <w:rPr>
          <w:rFonts w:ascii="Times New Roman" w:hAnsi="Times New Roman" w:cs="Times New Roman"/>
          <w:sz w:val="16"/>
          <w:szCs w:val="16"/>
        </w:rPr>
      </w:pPr>
    </w:p>
    <w:p w:rsidR="00A73D02" w:rsidRPr="00806297" w:rsidRDefault="00A73D02">
      <w:pPr>
        <w:rPr>
          <w:rFonts w:ascii="Times New Roman" w:hAnsi="Times New Roman" w:cs="Times New Roman"/>
        </w:rPr>
      </w:pPr>
      <w:r w:rsidRPr="00806297">
        <w:rPr>
          <w:rFonts w:ascii="Times New Roman" w:hAnsi="Times New Roman" w:cs="Times New Roman"/>
          <w:b/>
        </w:rPr>
        <w:t>Task:</w:t>
      </w:r>
      <w:r w:rsidRPr="00806297">
        <w:rPr>
          <w:rFonts w:ascii="Times New Roman" w:hAnsi="Times New Roman" w:cs="Times New Roman"/>
        </w:rPr>
        <w:t xml:space="preserve"> You will create a short presentation on a cultural event/holiday that is ce</w:t>
      </w:r>
      <w:r w:rsidR="00173F13" w:rsidRPr="00806297">
        <w:rPr>
          <w:rFonts w:ascii="Times New Roman" w:hAnsi="Times New Roman" w:cs="Times New Roman"/>
        </w:rPr>
        <w:t xml:space="preserve">lebrated in the Hispanic world. You will also use your team member’s research to help you become an expert on these topics. </w:t>
      </w:r>
    </w:p>
    <w:p w:rsidR="00A73D02" w:rsidRPr="00806297" w:rsidRDefault="00A73D02">
      <w:pPr>
        <w:rPr>
          <w:rFonts w:ascii="Times New Roman" w:hAnsi="Times New Roman" w:cs="Times New Roman"/>
        </w:rPr>
      </w:pPr>
    </w:p>
    <w:p w:rsidR="00D92DAF" w:rsidRPr="00562503" w:rsidRDefault="00806297" w:rsidP="00D92DAF">
      <w:pPr>
        <w:rPr>
          <w:rFonts w:ascii="Times New Roman" w:hAnsi="Times New Roman" w:cs="Times New Roman"/>
          <w:b/>
        </w:rPr>
      </w:pPr>
      <w:r>
        <w:rPr>
          <w:rFonts w:ascii="Times New Roman" w:hAnsi="Times New Roman" w:cs="Times New Roman"/>
          <w:b/>
        </w:rPr>
        <w:t xml:space="preserve">Procedure: </w:t>
      </w:r>
    </w:p>
    <w:p w:rsidR="00D92DAF" w:rsidRPr="00D92DAF" w:rsidRDefault="00D92DAF" w:rsidP="00D92DAF">
      <w:pPr>
        <w:rPr>
          <w:rFonts w:ascii="Times New Roman" w:hAnsi="Times New Roman" w:cs="Times New Roman"/>
        </w:rPr>
      </w:pPr>
      <w:r w:rsidRPr="00D92DAF">
        <w:rPr>
          <w:rFonts w:ascii="Times New Roman" w:hAnsi="Times New Roman" w:cs="Times New Roman"/>
        </w:rPr>
        <w:t xml:space="preserve">Create a </w:t>
      </w:r>
      <w:r w:rsidR="008B1DA1">
        <w:rPr>
          <w:rFonts w:ascii="Times New Roman" w:hAnsi="Times New Roman" w:cs="Times New Roman"/>
          <w:b/>
          <w:i/>
        </w:rPr>
        <w:t>Power</w:t>
      </w:r>
      <w:r w:rsidRPr="008B1DA1">
        <w:rPr>
          <w:rFonts w:ascii="Times New Roman" w:hAnsi="Times New Roman" w:cs="Times New Roman"/>
          <w:b/>
          <w:i/>
        </w:rPr>
        <w:t>Point</w:t>
      </w:r>
      <w:r w:rsidRPr="00D92DAF">
        <w:rPr>
          <w:rFonts w:ascii="Times New Roman" w:hAnsi="Times New Roman" w:cs="Times New Roman"/>
        </w:rPr>
        <w:t xml:space="preserve"> with the following information:</w:t>
      </w:r>
    </w:p>
    <w:p w:rsidR="00D92DAF" w:rsidRPr="008F02C0" w:rsidRDefault="00D92DAF" w:rsidP="00827199">
      <w:pPr>
        <w:pStyle w:val="ListParagraph"/>
        <w:numPr>
          <w:ilvl w:val="0"/>
          <w:numId w:val="2"/>
        </w:numPr>
        <w:ind w:left="360"/>
        <w:rPr>
          <w:rFonts w:ascii="Times New Roman" w:hAnsi="Times New Roman" w:cs="Times New Roman"/>
          <w:b/>
        </w:rPr>
      </w:pPr>
      <w:r>
        <w:rPr>
          <w:rFonts w:ascii="Times New Roman" w:hAnsi="Times New Roman" w:cs="Times New Roman"/>
        </w:rPr>
        <w:t>Brief description of the holiday</w:t>
      </w:r>
      <w:r w:rsidRPr="00806297">
        <w:rPr>
          <w:rFonts w:ascii="Times New Roman" w:hAnsi="Times New Roman" w:cs="Times New Roman"/>
        </w:rPr>
        <w:t xml:space="preserve"> </w:t>
      </w:r>
      <w:r w:rsidR="008F02C0" w:rsidRPr="008F02C0">
        <w:rPr>
          <w:rFonts w:ascii="Times New Roman" w:hAnsi="Times New Roman" w:cs="Times New Roman"/>
          <w:b/>
        </w:rPr>
        <w:t xml:space="preserve">– must be in Spanish </w:t>
      </w:r>
    </w:p>
    <w:p w:rsidR="00D92DAF" w:rsidRPr="00806297" w:rsidRDefault="00D92DAF" w:rsidP="00827199">
      <w:pPr>
        <w:pStyle w:val="ListParagraph"/>
        <w:numPr>
          <w:ilvl w:val="0"/>
          <w:numId w:val="2"/>
        </w:numPr>
        <w:ind w:left="360"/>
        <w:rPr>
          <w:rFonts w:ascii="Times New Roman" w:hAnsi="Times New Roman" w:cs="Times New Roman"/>
        </w:rPr>
      </w:pPr>
      <w:r w:rsidRPr="00853FDC">
        <w:rPr>
          <w:rFonts w:ascii="Times New Roman" w:hAnsi="Times New Roman" w:cs="Times New Roman"/>
          <w:b/>
        </w:rPr>
        <w:t>Where</w:t>
      </w:r>
      <w:r w:rsidRPr="00806297">
        <w:rPr>
          <w:rFonts w:ascii="Times New Roman" w:hAnsi="Times New Roman" w:cs="Times New Roman"/>
        </w:rPr>
        <w:t xml:space="preserve"> it is celebrated</w:t>
      </w:r>
      <w:r w:rsidR="008F02C0">
        <w:rPr>
          <w:rFonts w:ascii="Times New Roman" w:hAnsi="Times New Roman" w:cs="Times New Roman"/>
        </w:rPr>
        <w:t xml:space="preserve"> </w:t>
      </w:r>
      <w:r w:rsidR="008F02C0" w:rsidRPr="008F02C0">
        <w:rPr>
          <w:rFonts w:ascii="Times New Roman" w:hAnsi="Times New Roman" w:cs="Times New Roman"/>
          <w:b/>
        </w:rPr>
        <w:t>– Spanish</w:t>
      </w:r>
      <w:r w:rsidR="008F02C0">
        <w:rPr>
          <w:rFonts w:ascii="Times New Roman" w:hAnsi="Times New Roman" w:cs="Times New Roman"/>
        </w:rPr>
        <w:t xml:space="preserve"> (El </w:t>
      </w:r>
      <w:proofErr w:type="spellStart"/>
      <w:r w:rsidR="008F02C0">
        <w:rPr>
          <w:rFonts w:ascii="Times New Roman" w:hAnsi="Times New Roman" w:cs="Times New Roman"/>
        </w:rPr>
        <w:t>día</w:t>
      </w:r>
      <w:proofErr w:type="spellEnd"/>
      <w:r w:rsidR="008F02C0">
        <w:rPr>
          <w:rFonts w:ascii="Times New Roman" w:hAnsi="Times New Roman" w:cs="Times New Roman"/>
        </w:rPr>
        <w:t xml:space="preserve"> se </w:t>
      </w:r>
      <w:proofErr w:type="spellStart"/>
      <w:r w:rsidR="008F02C0">
        <w:rPr>
          <w:rFonts w:ascii="Times New Roman" w:hAnsi="Times New Roman" w:cs="Times New Roman"/>
        </w:rPr>
        <w:t>celebra</w:t>
      </w:r>
      <w:proofErr w:type="spellEnd"/>
      <w:r w:rsidR="008F02C0">
        <w:rPr>
          <w:rFonts w:ascii="Times New Roman" w:hAnsi="Times New Roman" w:cs="Times New Roman"/>
        </w:rPr>
        <w:t>…)</w:t>
      </w:r>
    </w:p>
    <w:p w:rsidR="00D92DAF" w:rsidRPr="00806297" w:rsidRDefault="00D92DAF" w:rsidP="00827199">
      <w:pPr>
        <w:pStyle w:val="ListParagraph"/>
        <w:numPr>
          <w:ilvl w:val="0"/>
          <w:numId w:val="2"/>
        </w:numPr>
        <w:ind w:left="360"/>
        <w:rPr>
          <w:rFonts w:ascii="Times New Roman" w:hAnsi="Times New Roman" w:cs="Times New Roman"/>
        </w:rPr>
      </w:pPr>
      <w:r w:rsidRPr="00853FDC">
        <w:rPr>
          <w:rFonts w:ascii="Times New Roman" w:hAnsi="Times New Roman" w:cs="Times New Roman"/>
          <w:b/>
        </w:rPr>
        <w:t>When</w:t>
      </w:r>
      <w:r w:rsidRPr="00806297">
        <w:rPr>
          <w:rFonts w:ascii="Times New Roman" w:hAnsi="Times New Roman" w:cs="Times New Roman"/>
        </w:rPr>
        <w:t xml:space="preserve"> it is celebrated</w:t>
      </w:r>
      <w:r w:rsidR="008F02C0">
        <w:rPr>
          <w:rFonts w:ascii="Times New Roman" w:hAnsi="Times New Roman" w:cs="Times New Roman"/>
        </w:rPr>
        <w:t xml:space="preserve"> </w:t>
      </w:r>
      <w:r w:rsidR="008F02C0" w:rsidRPr="008F02C0">
        <w:rPr>
          <w:rFonts w:ascii="Times New Roman" w:hAnsi="Times New Roman" w:cs="Times New Roman"/>
          <w:b/>
        </w:rPr>
        <w:t xml:space="preserve">– </w:t>
      </w:r>
      <w:proofErr w:type="gramStart"/>
      <w:r w:rsidR="008F02C0" w:rsidRPr="008F02C0">
        <w:rPr>
          <w:rFonts w:ascii="Times New Roman" w:hAnsi="Times New Roman" w:cs="Times New Roman"/>
          <w:b/>
        </w:rPr>
        <w:t xml:space="preserve">Spanish </w:t>
      </w:r>
      <w:r w:rsidR="008F02C0">
        <w:rPr>
          <w:rFonts w:ascii="Times New Roman" w:hAnsi="Times New Roman" w:cs="Times New Roman"/>
          <w:b/>
        </w:rPr>
        <w:t xml:space="preserve"> </w:t>
      </w:r>
      <w:r w:rsidR="008F02C0" w:rsidRPr="008F02C0">
        <w:rPr>
          <w:rFonts w:ascii="Times New Roman" w:hAnsi="Times New Roman" w:cs="Times New Roman"/>
        </w:rPr>
        <w:t>(</w:t>
      </w:r>
      <w:proofErr w:type="gramEnd"/>
      <w:r w:rsidR="008F02C0" w:rsidRPr="008F02C0">
        <w:rPr>
          <w:rFonts w:ascii="Times New Roman" w:hAnsi="Times New Roman" w:cs="Times New Roman"/>
        </w:rPr>
        <w:t xml:space="preserve">Se </w:t>
      </w:r>
      <w:proofErr w:type="spellStart"/>
      <w:r w:rsidR="008F02C0" w:rsidRPr="008F02C0">
        <w:rPr>
          <w:rFonts w:ascii="Times New Roman" w:hAnsi="Times New Roman" w:cs="Times New Roman"/>
        </w:rPr>
        <w:t>celebra</w:t>
      </w:r>
      <w:proofErr w:type="spellEnd"/>
      <w:r w:rsidR="008F02C0" w:rsidRPr="008F02C0">
        <w:rPr>
          <w:rFonts w:ascii="Times New Roman" w:hAnsi="Times New Roman" w:cs="Times New Roman"/>
        </w:rPr>
        <w:t xml:space="preserve"> ….)</w:t>
      </w:r>
    </w:p>
    <w:p w:rsidR="00D92DAF" w:rsidRPr="00806297" w:rsidRDefault="00D92DAF" w:rsidP="00827199">
      <w:pPr>
        <w:pStyle w:val="ListParagraph"/>
        <w:numPr>
          <w:ilvl w:val="0"/>
          <w:numId w:val="2"/>
        </w:numPr>
        <w:ind w:left="360"/>
        <w:rPr>
          <w:rFonts w:ascii="Times New Roman" w:hAnsi="Times New Roman" w:cs="Times New Roman"/>
        </w:rPr>
      </w:pPr>
      <w:r w:rsidRPr="00853FDC">
        <w:rPr>
          <w:rFonts w:ascii="Times New Roman" w:hAnsi="Times New Roman" w:cs="Times New Roman"/>
          <w:b/>
        </w:rPr>
        <w:t>Who</w:t>
      </w:r>
      <w:r w:rsidRPr="00806297">
        <w:rPr>
          <w:rFonts w:ascii="Times New Roman" w:hAnsi="Times New Roman" w:cs="Times New Roman"/>
        </w:rPr>
        <w:t xml:space="preserve"> celebrates it</w:t>
      </w:r>
      <w:r w:rsidR="008F02C0">
        <w:rPr>
          <w:rFonts w:ascii="Times New Roman" w:hAnsi="Times New Roman" w:cs="Times New Roman"/>
        </w:rPr>
        <w:t xml:space="preserve"> </w:t>
      </w:r>
      <w:r w:rsidR="008F02C0" w:rsidRPr="008F02C0">
        <w:rPr>
          <w:rFonts w:ascii="Times New Roman" w:hAnsi="Times New Roman" w:cs="Times New Roman"/>
          <w:b/>
        </w:rPr>
        <w:t>– Spanish</w:t>
      </w:r>
      <w:r w:rsidR="008F02C0">
        <w:rPr>
          <w:rFonts w:ascii="Times New Roman" w:hAnsi="Times New Roman" w:cs="Times New Roman"/>
        </w:rPr>
        <w:t xml:space="preserve"> </w:t>
      </w:r>
    </w:p>
    <w:p w:rsidR="00D92DAF" w:rsidRPr="00806297" w:rsidRDefault="00D92DAF" w:rsidP="00827199">
      <w:pPr>
        <w:pStyle w:val="ListParagraph"/>
        <w:numPr>
          <w:ilvl w:val="0"/>
          <w:numId w:val="2"/>
        </w:numPr>
        <w:ind w:left="360"/>
        <w:rPr>
          <w:rFonts w:ascii="Times New Roman" w:hAnsi="Times New Roman" w:cs="Times New Roman"/>
        </w:rPr>
      </w:pPr>
      <w:r w:rsidRPr="00853FDC">
        <w:rPr>
          <w:rFonts w:ascii="Times New Roman" w:hAnsi="Times New Roman" w:cs="Times New Roman"/>
          <w:b/>
        </w:rPr>
        <w:t>What</w:t>
      </w:r>
      <w:r w:rsidRPr="00806297">
        <w:rPr>
          <w:rFonts w:ascii="Times New Roman" w:hAnsi="Times New Roman" w:cs="Times New Roman"/>
        </w:rPr>
        <w:t xml:space="preserve"> are the rituals/traditions of the event </w:t>
      </w:r>
      <w:r w:rsidR="008F02C0" w:rsidRPr="008F02C0">
        <w:rPr>
          <w:rFonts w:ascii="Times New Roman" w:hAnsi="Times New Roman" w:cs="Times New Roman"/>
          <w:b/>
        </w:rPr>
        <w:t xml:space="preserve">– </w:t>
      </w:r>
      <w:r w:rsidR="008F02C0">
        <w:rPr>
          <w:rFonts w:ascii="Times New Roman" w:hAnsi="Times New Roman" w:cs="Times New Roman"/>
          <w:b/>
        </w:rPr>
        <w:t xml:space="preserve">Can be explained in </w:t>
      </w:r>
      <w:r w:rsidR="008F02C0" w:rsidRPr="008F02C0">
        <w:rPr>
          <w:rFonts w:ascii="Times New Roman" w:hAnsi="Times New Roman" w:cs="Times New Roman"/>
          <w:b/>
        </w:rPr>
        <w:t xml:space="preserve">English </w:t>
      </w:r>
    </w:p>
    <w:p w:rsidR="008F02C0" w:rsidRDefault="008B1DA1" w:rsidP="00827199">
      <w:pPr>
        <w:pStyle w:val="ListParagraph"/>
        <w:numPr>
          <w:ilvl w:val="0"/>
          <w:numId w:val="2"/>
        </w:numPr>
        <w:ind w:left="360"/>
        <w:rPr>
          <w:rFonts w:ascii="Times New Roman" w:hAnsi="Times New Roman" w:cs="Times New Roman"/>
        </w:rPr>
      </w:pPr>
      <w:r>
        <w:rPr>
          <w:rFonts w:ascii="Times New Roman" w:hAnsi="Times New Roman" w:cs="Times New Roman"/>
        </w:rPr>
        <w:t>A</w:t>
      </w:r>
      <w:r w:rsidR="00D92DAF">
        <w:rPr>
          <w:rFonts w:ascii="Times New Roman" w:hAnsi="Times New Roman" w:cs="Times New Roman"/>
        </w:rPr>
        <w:t xml:space="preserve">t least </w:t>
      </w:r>
      <w:r w:rsidR="00B15892">
        <w:rPr>
          <w:rFonts w:ascii="Times New Roman" w:hAnsi="Times New Roman" w:cs="Times New Roman"/>
          <w:b/>
          <w:i/>
          <w:u w:val="single"/>
        </w:rPr>
        <w:t>ONE</w:t>
      </w:r>
      <w:r w:rsidR="00D92DAF" w:rsidRPr="00853FDC">
        <w:rPr>
          <w:rFonts w:ascii="Times New Roman" w:hAnsi="Times New Roman" w:cs="Times New Roman"/>
          <w:b/>
          <w:i/>
          <w:u w:val="single"/>
        </w:rPr>
        <w:t xml:space="preserve"> authentic product</w:t>
      </w:r>
      <w:r w:rsidR="00D92DAF">
        <w:rPr>
          <w:rFonts w:ascii="Times New Roman" w:hAnsi="Times New Roman" w:cs="Times New Roman"/>
        </w:rPr>
        <w:t xml:space="preserve"> used in the celebration and why it is significant. </w:t>
      </w:r>
    </w:p>
    <w:p w:rsidR="008F02C0" w:rsidRDefault="008F02C0" w:rsidP="008F02C0">
      <w:pPr>
        <w:pStyle w:val="ListParagraph"/>
        <w:ind w:left="360"/>
        <w:rPr>
          <w:rFonts w:ascii="Times New Roman" w:hAnsi="Times New Roman" w:cs="Times New Roman"/>
          <w:b/>
        </w:rPr>
      </w:pPr>
      <w:r w:rsidRPr="008F02C0">
        <w:rPr>
          <w:rFonts w:ascii="Times New Roman" w:hAnsi="Times New Roman" w:cs="Times New Roman"/>
          <w:b/>
        </w:rPr>
        <w:t xml:space="preserve">– Can be explained in English </w:t>
      </w:r>
    </w:p>
    <w:p w:rsidR="00D92DAF" w:rsidRPr="008F02C0" w:rsidRDefault="00D92DAF" w:rsidP="008F02C0">
      <w:pPr>
        <w:pStyle w:val="ListParagraph"/>
        <w:ind w:left="360"/>
        <w:rPr>
          <w:rFonts w:ascii="Times New Roman" w:hAnsi="Times New Roman" w:cs="Times New Roman"/>
          <w:i/>
        </w:rPr>
      </w:pPr>
      <w:r w:rsidRPr="008F02C0">
        <w:rPr>
          <w:rFonts w:ascii="Times New Roman" w:hAnsi="Times New Roman" w:cs="Times New Roman"/>
          <w:i/>
        </w:rPr>
        <w:t>(</w:t>
      </w:r>
      <w:r w:rsidR="008B1DA1" w:rsidRPr="008F02C0">
        <w:rPr>
          <w:rFonts w:ascii="Times New Roman" w:hAnsi="Times New Roman" w:cs="Times New Roman"/>
          <w:i/>
        </w:rPr>
        <w:t xml:space="preserve">Example: </w:t>
      </w:r>
      <w:r w:rsidR="00827199" w:rsidRPr="008F02C0">
        <w:rPr>
          <w:rFonts w:ascii="Times New Roman" w:hAnsi="Times New Roman" w:cs="Times New Roman"/>
          <w:i/>
        </w:rPr>
        <w:t xml:space="preserve">party favors at a </w:t>
      </w:r>
      <w:proofErr w:type="spellStart"/>
      <w:r w:rsidR="00827199" w:rsidRPr="008F02C0">
        <w:rPr>
          <w:rFonts w:ascii="Times New Roman" w:hAnsi="Times New Roman" w:cs="Times New Roman"/>
          <w:i/>
        </w:rPr>
        <w:t>quinceañera</w:t>
      </w:r>
      <w:proofErr w:type="spellEnd"/>
      <w:r w:rsidR="00827199" w:rsidRPr="008F02C0">
        <w:rPr>
          <w:rFonts w:ascii="Times New Roman" w:hAnsi="Times New Roman" w:cs="Times New Roman"/>
          <w:i/>
        </w:rPr>
        <w:t>,</w:t>
      </w:r>
      <w:r w:rsidR="008B1DA1" w:rsidRPr="008F02C0">
        <w:rPr>
          <w:rFonts w:ascii="Times New Roman" w:hAnsi="Times New Roman" w:cs="Times New Roman"/>
          <w:i/>
        </w:rPr>
        <w:t xml:space="preserve"> </w:t>
      </w:r>
      <w:r w:rsidR="00827199" w:rsidRPr="008F02C0">
        <w:rPr>
          <w:rFonts w:ascii="Times New Roman" w:hAnsi="Times New Roman" w:cs="Times New Roman"/>
          <w:i/>
        </w:rPr>
        <w:t xml:space="preserve">the candy skulls for </w:t>
      </w:r>
      <w:r w:rsidRPr="008F02C0">
        <w:rPr>
          <w:rFonts w:ascii="Times New Roman" w:hAnsi="Times New Roman" w:cs="Times New Roman"/>
          <w:i/>
        </w:rPr>
        <w:t xml:space="preserve">El </w:t>
      </w:r>
      <w:proofErr w:type="spellStart"/>
      <w:r w:rsidRPr="008F02C0">
        <w:rPr>
          <w:rFonts w:ascii="Times New Roman" w:hAnsi="Times New Roman" w:cs="Times New Roman"/>
          <w:i/>
        </w:rPr>
        <w:t>día</w:t>
      </w:r>
      <w:proofErr w:type="spellEnd"/>
      <w:r w:rsidRPr="008F02C0">
        <w:rPr>
          <w:rFonts w:ascii="Times New Roman" w:hAnsi="Times New Roman" w:cs="Times New Roman"/>
          <w:i/>
        </w:rPr>
        <w:t xml:space="preserve"> de los </w:t>
      </w:r>
      <w:proofErr w:type="spellStart"/>
      <w:r w:rsidRPr="008F02C0">
        <w:rPr>
          <w:rFonts w:ascii="Times New Roman" w:hAnsi="Times New Roman" w:cs="Times New Roman"/>
          <w:i/>
        </w:rPr>
        <w:t>muertos</w:t>
      </w:r>
      <w:proofErr w:type="spellEnd"/>
      <w:r w:rsidRPr="008F02C0">
        <w:rPr>
          <w:rFonts w:ascii="Times New Roman" w:hAnsi="Times New Roman" w:cs="Times New Roman"/>
          <w:i/>
        </w:rPr>
        <w:t>)</w:t>
      </w:r>
    </w:p>
    <w:p w:rsidR="008F02C0" w:rsidRDefault="008B1DA1" w:rsidP="00827199">
      <w:pPr>
        <w:pStyle w:val="ListParagraph"/>
        <w:numPr>
          <w:ilvl w:val="0"/>
          <w:numId w:val="2"/>
        </w:numPr>
        <w:ind w:left="360"/>
        <w:rPr>
          <w:rFonts w:ascii="Times New Roman" w:hAnsi="Times New Roman" w:cs="Times New Roman"/>
        </w:rPr>
      </w:pPr>
      <w:r>
        <w:rPr>
          <w:rFonts w:ascii="Times New Roman" w:hAnsi="Times New Roman" w:cs="Times New Roman"/>
        </w:rPr>
        <w:t>Include</w:t>
      </w:r>
      <w:r w:rsidR="00D92DAF">
        <w:rPr>
          <w:rFonts w:ascii="Times New Roman" w:hAnsi="Times New Roman" w:cs="Times New Roman"/>
        </w:rPr>
        <w:t xml:space="preserve"> a video or song clip that relates to the </w:t>
      </w:r>
      <w:r w:rsidR="00D92DAF" w:rsidRPr="00853FDC">
        <w:rPr>
          <w:rFonts w:ascii="Times New Roman" w:hAnsi="Times New Roman" w:cs="Times New Roman"/>
          <w:b/>
          <w:i/>
          <w:u w:val="single"/>
        </w:rPr>
        <w:t>cultural practice</w:t>
      </w:r>
      <w:r w:rsidR="008F02C0">
        <w:rPr>
          <w:rFonts w:ascii="Times New Roman" w:hAnsi="Times New Roman" w:cs="Times New Roman"/>
        </w:rPr>
        <w:t xml:space="preserve"> of the holiday. </w:t>
      </w:r>
    </w:p>
    <w:p w:rsidR="008F02C0" w:rsidRDefault="008F02C0" w:rsidP="008F02C0">
      <w:pPr>
        <w:pStyle w:val="ListParagraph"/>
        <w:ind w:left="360"/>
        <w:rPr>
          <w:rFonts w:ascii="Times New Roman" w:hAnsi="Times New Roman" w:cs="Times New Roman"/>
        </w:rPr>
      </w:pPr>
      <w:r w:rsidRPr="008F02C0">
        <w:rPr>
          <w:rFonts w:ascii="Times New Roman" w:hAnsi="Times New Roman" w:cs="Times New Roman"/>
          <w:b/>
        </w:rPr>
        <w:t>– In Spanish</w:t>
      </w:r>
      <w:r>
        <w:rPr>
          <w:rFonts w:ascii="Times New Roman" w:hAnsi="Times New Roman" w:cs="Times New Roman"/>
        </w:rPr>
        <w:t xml:space="preserve"> </w:t>
      </w:r>
    </w:p>
    <w:p w:rsidR="008B1DA1" w:rsidRPr="008F02C0" w:rsidRDefault="00827199" w:rsidP="008F02C0">
      <w:pPr>
        <w:pStyle w:val="ListParagraph"/>
        <w:ind w:left="360"/>
        <w:rPr>
          <w:rFonts w:ascii="Times New Roman" w:hAnsi="Times New Roman" w:cs="Times New Roman"/>
          <w:i/>
        </w:rPr>
      </w:pPr>
      <w:r w:rsidRPr="008F02C0">
        <w:rPr>
          <w:rFonts w:ascii="Times New Roman" w:hAnsi="Times New Roman" w:cs="Times New Roman"/>
          <w:i/>
        </w:rPr>
        <w:t xml:space="preserve"> </w:t>
      </w:r>
      <w:r w:rsidR="008B1DA1" w:rsidRPr="008F02C0">
        <w:rPr>
          <w:rFonts w:ascii="Times New Roman" w:hAnsi="Times New Roman" w:cs="Times New Roman"/>
          <w:i/>
        </w:rPr>
        <w:t xml:space="preserve">(Example: </w:t>
      </w:r>
      <w:r w:rsidR="00D92DAF" w:rsidRPr="008F02C0">
        <w:rPr>
          <w:rFonts w:ascii="Times New Roman" w:hAnsi="Times New Roman" w:cs="Times New Roman"/>
          <w:i/>
        </w:rPr>
        <w:t xml:space="preserve">dances, songs or games that </w:t>
      </w:r>
      <w:r w:rsidR="00853FDC" w:rsidRPr="008F02C0">
        <w:rPr>
          <w:rFonts w:ascii="Times New Roman" w:hAnsi="Times New Roman" w:cs="Times New Roman"/>
          <w:i/>
        </w:rPr>
        <w:t>would typically</w:t>
      </w:r>
      <w:r w:rsidR="00D92DAF" w:rsidRPr="008F02C0">
        <w:rPr>
          <w:rFonts w:ascii="Times New Roman" w:hAnsi="Times New Roman" w:cs="Times New Roman"/>
          <w:i/>
        </w:rPr>
        <w:t xml:space="preserve"> be seen on this holiday.</w:t>
      </w:r>
      <w:r w:rsidR="008B1DA1" w:rsidRPr="008F02C0">
        <w:rPr>
          <w:rFonts w:ascii="Times New Roman" w:hAnsi="Times New Roman" w:cs="Times New Roman"/>
          <w:i/>
        </w:rPr>
        <w:t>)</w:t>
      </w:r>
    </w:p>
    <w:p w:rsidR="00827199" w:rsidRDefault="0055416E" w:rsidP="00853FDC">
      <w:pPr>
        <w:pStyle w:val="ListParagraph"/>
        <w:numPr>
          <w:ilvl w:val="0"/>
          <w:numId w:val="2"/>
        </w:numPr>
        <w:ind w:left="360"/>
        <w:rPr>
          <w:rFonts w:ascii="Times New Roman" w:hAnsi="Times New Roman" w:cs="Times New Roman"/>
          <w:b/>
        </w:rPr>
      </w:pPr>
      <w:r w:rsidRPr="003919BD">
        <w:rPr>
          <w:rFonts w:ascii="Times New Roman" w:hAnsi="Times New Roman" w:cs="Times New Roman"/>
          <w:b/>
        </w:rPr>
        <w:t xml:space="preserve">Cite the sources you used </w:t>
      </w:r>
      <w:r w:rsidR="003919BD">
        <w:rPr>
          <w:rFonts w:ascii="Times New Roman" w:hAnsi="Times New Roman" w:cs="Times New Roman"/>
          <w:b/>
        </w:rPr>
        <w:t xml:space="preserve">to find your information </w:t>
      </w:r>
      <w:r w:rsidRPr="003919BD">
        <w:rPr>
          <w:rFonts w:ascii="Times New Roman" w:hAnsi="Times New Roman" w:cs="Times New Roman"/>
          <w:b/>
        </w:rPr>
        <w:t xml:space="preserve">on a separate slide </w:t>
      </w:r>
    </w:p>
    <w:p w:rsidR="008F02C0" w:rsidRDefault="008F02C0" w:rsidP="008F02C0">
      <w:pPr>
        <w:pStyle w:val="ListParagraph"/>
        <w:ind w:left="360"/>
        <w:rPr>
          <w:rFonts w:ascii="Times New Roman" w:hAnsi="Times New Roman" w:cs="Times New Roman"/>
          <w:b/>
        </w:rPr>
      </w:pPr>
    </w:p>
    <w:p w:rsidR="00853FDC" w:rsidRPr="00827199" w:rsidRDefault="0055416E" w:rsidP="00827199">
      <w:pPr>
        <w:pStyle w:val="ListParagraph"/>
        <w:ind w:left="360"/>
        <w:rPr>
          <w:rFonts w:ascii="Times New Roman" w:hAnsi="Times New Roman" w:cs="Times New Roman"/>
          <w:b/>
        </w:rPr>
      </w:pPr>
      <w:r w:rsidRPr="00827199">
        <w:rPr>
          <w:rFonts w:ascii="Times New Roman" w:hAnsi="Times New Roman" w:cs="Times New Roman"/>
          <w:b/>
        </w:rPr>
        <w:t>Please use the indicated country/countries</w:t>
      </w:r>
      <w:r w:rsidR="00853FDC" w:rsidRPr="00827199">
        <w:rPr>
          <w:rFonts w:ascii="Times New Roman" w:hAnsi="Times New Roman" w:cs="Times New Roman"/>
          <w:b/>
        </w:rPr>
        <w:t xml:space="preserve"> listed unless otherwise noted.</w:t>
      </w:r>
      <w:r w:rsidR="00853FDC" w:rsidRPr="00827199">
        <w:rPr>
          <w:rFonts w:ascii="Times New Roman" w:hAnsi="Times New Roman" w:cs="Times New Roman"/>
        </w:rPr>
        <w:t xml:space="preserve"> This will help you </w:t>
      </w:r>
      <w:r w:rsidRPr="00827199">
        <w:rPr>
          <w:rFonts w:ascii="Times New Roman" w:hAnsi="Times New Roman" w:cs="Times New Roman"/>
        </w:rPr>
        <w:t xml:space="preserve">stay on track </w:t>
      </w:r>
      <w:r w:rsidR="00853FDC" w:rsidRPr="00827199">
        <w:rPr>
          <w:rFonts w:ascii="Times New Roman" w:hAnsi="Times New Roman" w:cs="Times New Roman"/>
        </w:rPr>
        <w:t xml:space="preserve">with your research. </w:t>
      </w:r>
      <w:r w:rsidR="00827199">
        <w:rPr>
          <w:rFonts w:ascii="Times New Roman" w:hAnsi="Times New Roman" w:cs="Times New Roman"/>
        </w:rPr>
        <w:t xml:space="preserve"> You will need additional </w:t>
      </w:r>
      <w:r w:rsidR="00F85B1D">
        <w:rPr>
          <w:rFonts w:ascii="Times New Roman" w:hAnsi="Times New Roman" w:cs="Times New Roman"/>
        </w:rPr>
        <w:t xml:space="preserve">websites for </w:t>
      </w:r>
      <w:r w:rsidR="00827199">
        <w:rPr>
          <w:rFonts w:ascii="Times New Roman" w:hAnsi="Times New Roman" w:cs="Times New Roman"/>
        </w:rPr>
        <w:t xml:space="preserve">your song or video clip. </w:t>
      </w:r>
      <w:r w:rsidRPr="00827199">
        <w:rPr>
          <w:rFonts w:ascii="Times New Roman" w:hAnsi="Times New Roman" w:cs="Times New Roman"/>
          <w:b/>
          <w:u w:val="single"/>
        </w:rPr>
        <w:t>Create a works cited slide at the end of the presentation.</w:t>
      </w:r>
      <w:r w:rsidRPr="00827199">
        <w:rPr>
          <w:rFonts w:ascii="Times New Roman" w:hAnsi="Times New Roman" w:cs="Times New Roman"/>
        </w:rPr>
        <w:t xml:space="preserve"> </w:t>
      </w:r>
    </w:p>
    <w:p w:rsidR="00853FDC" w:rsidRPr="008B1DA1" w:rsidRDefault="00853FDC" w:rsidP="00853FDC">
      <w:pPr>
        <w:rPr>
          <w:rFonts w:ascii="Times New Roman" w:hAnsi="Times New Roman" w:cs="Times New Roman"/>
          <w:i/>
        </w:rPr>
      </w:pPr>
    </w:p>
    <w:p w:rsidR="00853FDC" w:rsidRPr="008B1DA1" w:rsidRDefault="00853FDC" w:rsidP="00853FDC">
      <w:pPr>
        <w:pStyle w:val="ListParagraph"/>
        <w:numPr>
          <w:ilvl w:val="0"/>
          <w:numId w:val="7"/>
        </w:numPr>
        <w:rPr>
          <w:rFonts w:ascii="Times New Roman" w:hAnsi="Times New Roman" w:cs="Times New Roman"/>
          <w:i/>
        </w:rPr>
      </w:pPr>
      <w:proofErr w:type="spellStart"/>
      <w:r w:rsidRPr="008B1DA1">
        <w:rPr>
          <w:rFonts w:ascii="Times New Roman" w:hAnsi="Times New Roman" w:cs="Times New Roman"/>
          <w:i/>
        </w:rPr>
        <w:t>Una</w:t>
      </w:r>
      <w:proofErr w:type="spellEnd"/>
      <w:r w:rsidRPr="008B1DA1">
        <w:rPr>
          <w:rFonts w:ascii="Times New Roman" w:hAnsi="Times New Roman" w:cs="Times New Roman"/>
          <w:i/>
        </w:rPr>
        <w:t xml:space="preserve"> </w:t>
      </w:r>
      <w:proofErr w:type="spellStart"/>
      <w:r w:rsidRPr="008B1DA1">
        <w:rPr>
          <w:rFonts w:ascii="Times New Roman" w:hAnsi="Times New Roman" w:cs="Times New Roman"/>
          <w:i/>
        </w:rPr>
        <w:t>boda</w:t>
      </w:r>
      <w:proofErr w:type="spellEnd"/>
      <w:r w:rsidR="008B1DA1">
        <w:rPr>
          <w:rFonts w:ascii="Times New Roman" w:hAnsi="Times New Roman" w:cs="Times New Roman"/>
          <w:i/>
        </w:rPr>
        <w:t xml:space="preserve"> (In general with a focus on Dominican Republic</w:t>
      </w:r>
      <w:r w:rsidRPr="008B1DA1">
        <w:rPr>
          <w:rFonts w:ascii="Times New Roman" w:hAnsi="Times New Roman" w:cs="Times New Roman"/>
          <w:i/>
        </w:rPr>
        <w:t>)</w:t>
      </w:r>
    </w:p>
    <w:p w:rsidR="00853FDC" w:rsidRDefault="000A426B" w:rsidP="00853FDC">
      <w:pPr>
        <w:pStyle w:val="ListParagraph"/>
        <w:numPr>
          <w:ilvl w:val="1"/>
          <w:numId w:val="7"/>
        </w:numPr>
        <w:rPr>
          <w:rFonts w:ascii="Times New Roman" w:hAnsi="Times New Roman" w:cs="Times New Roman"/>
        </w:rPr>
      </w:pPr>
      <w:hyperlink r:id="rId10" w:history="1">
        <w:r w:rsidR="00853FDC" w:rsidRPr="00B5639B">
          <w:rPr>
            <w:rStyle w:val="Hyperlink"/>
            <w:rFonts w:ascii="Times New Roman" w:hAnsi="Times New Roman" w:cs="Times New Roman"/>
          </w:rPr>
          <w:t>http://www.worldlyweddings.com/hispanic-traditions-a/122.htm</w:t>
        </w:r>
      </w:hyperlink>
    </w:p>
    <w:p w:rsidR="00853FDC" w:rsidRDefault="000A426B" w:rsidP="00853FDC">
      <w:pPr>
        <w:pStyle w:val="ListParagraph"/>
        <w:numPr>
          <w:ilvl w:val="1"/>
          <w:numId w:val="7"/>
        </w:numPr>
        <w:rPr>
          <w:rFonts w:ascii="Times New Roman" w:hAnsi="Times New Roman" w:cs="Times New Roman"/>
        </w:rPr>
      </w:pPr>
      <w:hyperlink r:id="rId11" w:history="1">
        <w:r w:rsidR="00853FDC" w:rsidRPr="00B5639B">
          <w:rPr>
            <w:rStyle w:val="Hyperlink"/>
            <w:rFonts w:ascii="Times New Roman" w:hAnsi="Times New Roman" w:cs="Times New Roman"/>
          </w:rPr>
          <w:t>http://www.yourwedding101.com/ethnic-wedding-traditions/hispanic-weddings.aspx</w:t>
        </w:r>
      </w:hyperlink>
    </w:p>
    <w:p w:rsidR="00853FDC" w:rsidRDefault="000A426B" w:rsidP="00853FDC">
      <w:pPr>
        <w:pStyle w:val="ListParagraph"/>
        <w:numPr>
          <w:ilvl w:val="1"/>
          <w:numId w:val="7"/>
        </w:numPr>
        <w:rPr>
          <w:rFonts w:ascii="Times New Roman" w:hAnsi="Times New Roman" w:cs="Times New Roman"/>
        </w:rPr>
      </w:pPr>
      <w:hyperlink r:id="rId12" w:history="1">
        <w:r w:rsidR="00853FDC" w:rsidRPr="00B5639B">
          <w:rPr>
            <w:rStyle w:val="Hyperlink"/>
            <w:rFonts w:ascii="Times New Roman" w:hAnsi="Times New Roman" w:cs="Times New Roman"/>
          </w:rPr>
          <w:t>http://www.myspiritualwedding.com/category/009019.shtml</w:t>
        </w:r>
      </w:hyperlink>
    </w:p>
    <w:p w:rsidR="00853FDC" w:rsidRPr="00A55CA7" w:rsidRDefault="000A426B" w:rsidP="00853FDC">
      <w:pPr>
        <w:pStyle w:val="ListParagraph"/>
        <w:numPr>
          <w:ilvl w:val="1"/>
          <w:numId w:val="7"/>
        </w:numPr>
        <w:rPr>
          <w:rFonts w:ascii="Times New Roman" w:hAnsi="Times New Roman" w:cs="Times New Roman"/>
        </w:rPr>
      </w:pPr>
      <w:hyperlink r:id="rId13" w:history="1">
        <w:r w:rsidR="00853FDC" w:rsidRPr="00B5639B">
          <w:rPr>
            <w:rStyle w:val="Hyperlink"/>
            <w:rFonts w:ascii="Times New Roman" w:hAnsi="Times New Roman" w:cs="Times New Roman"/>
          </w:rPr>
          <w:t>http://thewagenknechts.wordpress.com/2011/02/18/mexican-wedding-traditions/</w:t>
        </w:r>
      </w:hyperlink>
    </w:p>
    <w:p w:rsidR="00A55CA7" w:rsidRDefault="000A426B" w:rsidP="00853FDC">
      <w:pPr>
        <w:pStyle w:val="ListParagraph"/>
        <w:numPr>
          <w:ilvl w:val="1"/>
          <w:numId w:val="7"/>
        </w:numPr>
        <w:rPr>
          <w:rFonts w:ascii="Times New Roman" w:hAnsi="Times New Roman" w:cs="Times New Roman"/>
        </w:rPr>
      </w:pPr>
      <w:hyperlink r:id="rId14" w:history="1">
        <w:r w:rsidR="00A55CA7" w:rsidRPr="006B3EF6">
          <w:rPr>
            <w:rStyle w:val="Hyperlink"/>
            <w:rFonts w:ascii="Times New Roman" w:hAnsi="Times New Roman" w:cs="Times New Roman"/>
          </w:rPr>
          <w:t>http://www.toptraveldealz.com/dominicanrepublic/dominican-republic-wedding-traditions.html</w:t>
        </w:r>
      </w:hyperlink>
      <w:r w:rsidR="00A55CA7">
        <w:rPr>
          <w:rFonts w:ascii="Times New Roman" w:hAnsi="Times New Roman" w:cs="Times New Roman"/>
        </w:rPr>
        <w:t xml:space="preserve"> (</w:t>
      </w:r>
      <w:r w:rsidR="008B1DA1">
        <w:rPr>
          <w:rFonts w:ascii="Times New Roman" w:hAnsi="Times New Roman" w:cs="Times New Roman"/>
        </w:rPr>
        <w:t xml:space="preserve">Specific to </w:t>
      </w:r>
      <w:r w:rsidR="00A55CA7">
        <w:rPr>
          <w:rFonts w:ascii="Times New Roman" w:hAnsi="Times New Roman" w:cs="Times New Roman"/>
        </w:rPr>
        <w:t>Dominican Republic)</w:t>
      </w:r>
    </w:p>
    <w:p w:rsidR="00A55CA7" w:rsidRDefault="000A426B" w:rsidP="00853FDC">
      <w:pPr>
        <w:pStyle w:val="ListParagraph"/>
        <w:numPr>
          <w:ilvl w:val="1"/>
          <w:numId w:val="7"/>
        </w:numPr>
        <w:rPr>
          <w:rFonts w:ascii="Times New Roman" w:hAnsi="Times New Roman" w:cs="Times New Roman"/>
        </w:rPr>
      </w:pPr>
      <w:hyperlink r:id="rId15" w:history="1">
        <w:r w:rsidR="00A55CA7" w:rsidRPr="006B3EF6">
          <w:rPr>
            <w:rStyle w:val="Hyperlink"/>
            <w:rFonts w:ascii="Times New Roman" w:hAnsi="Times New Roman" w:cs="Times New Roman"/>
          </w:rPr>
          <w:t>http://www.destinationweddinglink.com/dominican_republic_wedding_customs.html</w:t>
        </w:r>
      </w:hyperlink>
      <w:r w:rsidR="00A55CA7">
        <w:rPr>
          <w:rFonts w:ascii="Times New Roman" w:hAnsi="Times New Roman" w:cs="Times New Roman"/>
        </w:rPr>
        <w:t xml:space="preserve"> (</w:t>
      </w:r>
      <w:r w:rsidR="0055416E">
        <w:rPr>
          <w:rFonts w:ascii="Times New Roman" w:hAnsi="Times New Roman" w:cs="Times New Roman"/>
        </w:rPr>
        <w:t xml:space="preserve">Specific to </w:t>
      </w:r>
      <w:r w:rsidR="00A55CA7">
        <w:rPr>
          <w:rFonts w:ascii="Times New Roman" w:hAnsi="Times New Roman" w:cs="Times New Roman"/>
        </w:rPr>
        <w:t>Dominican Republic)</w:t>
      </w:r>
    </w:p>
    <w:p w:rsidR="00853FDC" w:rsidRPr="00853FDC" w:rsidRDefault="00853FDC" w:rsidP="00853FDC">
      <w:pPr>
        <w:rPr>
          <w:rFonts w:ascii="Times New Roman" w:hAnsi="Times New Roman" w:cs="Times New Roman"/>
        </w:rPr>
      </w:pPr>
    </w:p>
    <w:p w:rsidR="00853FDC" w:rsidRPr="008B1DA1" w:rsidRDefault="00853FDC" w:rsidP="00853FDC">
      <w:pPr>
        <w:pStyle w:val="ListParagraph"/>
        <w:numPr>
          <w:ilvl w:val="0"/>
          <w:numId w:val="7"/>
        </w:numPr>
        <w:rPr>
          <w:rFonts w:ascii="Times New Roman" w:hAnsi="Times New Roman" w:cs="Times New Roman"/>
          <w:i/>
          <w:lang w:val="es-DO"/>
        </w:rPr>
      </w:pPr>
      <w:r w:rsidRPr="008B1DA1">
        <w:rPr>
          <w:rFonts w:ascii="Times New Roman" w:hAnsi="Times New Roman" w:cs="Times New Roman"/>
          <w:i/>
          <w:lang w:val="es-DO"/>
        </w:rPr>
        <w:t>El día de los Muertos (México)</w:t>
      </w:r>
    </w:p>
    <w:p w:rsidR="00853FDC" w:rsidRPr="001846C0" w:rsidRDefault="000A426B" w:rsidP="00853FDC">
      <w:pPr>
        <w:pStyle w:val="ListParagraph"/>
        <w:numPr>
          <w:ilvl w:val="1"/>
          <w:numId w:val="7"/>
        </w:numPr>
        <w:rPr>
          <w:rFonts w:ascii="Times New Roman" w:hAnsi="Times New Roman" w:cs="Times New Roman"/>
          <w:lang w:val="es-DO"/>
        </w:rPr>
      </w:pPr>
      <w:hyperlink r:id="rId16" w:history="1">
        <w:r w:rsidR="00853FDC" w:rsidRPr="001846C0">
          <w:rPr>
            <w:rStyle w:val="Hyperlink"/>
            <w:rFonts w:ascii="Times New Roman" w:hAnsi="Times New Roman" w:cs="Times New Roman"/>
            <w:lang w:val="es-DO"/>
          </w:rPr>
          <w:t>http://www.mexconnect.com/articles/3099-mexico-s-day-of-the-dead-resource-page</w:t>
        </w:r>
      </w:hyperlink>
    </w:p>
    <w:p w:rsidR="00853FDC" w:rsidRPr="001846C0" w:rsidRDefault="000A426B" w:rsidP="00853FDC">
      <w:pPr>
        <w:pStyle w:val="ListParagraph"/>
        <w:numPr>
          <w:ilvl w:val="1"/>
          <w:numId w:val="7"/>
        </w:numPr>
        <w:rPr>
          <w:lang w:val="es-DO"/>
        </w:rPr>
      </w:pPr>
      <w:hyperlink r:id="rId17" w:history="1">
        <w:r w:rsidR="00853FDC" w:rsidRPr="001846C0">
          <w:rPr>
            <w:rStyle w:val="Hyperlink"/>
            <w:rFonts w:ascii="Times New Roman" w:hAnsi="Times New Roman" w:cs="Times New Roman"/>
            <w:lang w:val="es-DO"/>
          </w:rPr>
          <w:t>http://www3.niu.edu/newsplace/nndia.html</w:t>
        </w:r>
      </w:hyperlink>
    </w:p>
    <w:p w:rsidR="00853FDC" w:rsidRPr="00853FDC" w:rsidRDefault="000A426B" w:rsidP="00853FDC">
      <w:pPr>
        <w:pStyle w:val="ListParagraph"/>
        <w:numPr>
          <w:ilvl w:val="1"/>
          <w:numId w:val="7"/>
        </w:numPr>
        <w:rPr>
          <w:rFonts w:ascii="Times New Roman" w:hAnsi="Times New Roman" w:cs="Times New Roman"/>
          <w:lang w:val="es-DO"/>
        </w:rPr>
      </w:pPr>
      <w:hyperlink r:id="rId18" w:history="1">
        <w:r w:rsidR="00853FDC" w:rsidRPr="00853FDC">
          <w:rPr>
            <w:rStyle w:val="Hyperlink"/>
            <w:rFonts w:ascii="Times New Roman" w:hAnsi="Times New Roman" w:cs="Times New Roman"/>
            <w:lang w:val="es-DO"/>
          </w:rPr>
          <w:t>http://www.hispanic-culture-online.com/day-of-the-dead-mexico.html</w:t>
        </w:r>
      </w:hyperlink>
    </w:p>
    <w:p w:rsidR="00853FDC" w:rsidRPr="001846C0" w:rsidRDefault="00853FDC" w:rsidP="00853FDC">
      <w:pPr>
        <w:pStyle w:val="ListParagraph"/>
        <w:rPr>
          <w:rFonts w:ascii="Times New Roman" w:hAnsi="Times New Roman" w:cs="Times New Roman"/>
          <w:lang w:val="es-DO"/>
        </w:rPr>
      </w:pPr>
    </w:p>
    <w:p w:rsidR="00853FDC" w:rsidRPr="008B1DA1" w:rsidRDefault="00853FDC" w:rsidP="00853FDC">
      <w:pPr>
        <w:pStyle w:val="ListParagraph"/>
        <w:numPr>
          <w:ilvl w:val="0"/>
          <w:numId w:val="7"/>
        </w:numPr>
        <w:rPr>
          <w:rFonts w:ascii="Times New Roman" w:hAnsi="Times New Roman" w:cs="Times New Roman"/>
          <w:i/>
        </w:rPr>
      </w:pPr>
      <w:r w:rsidRPr="008B1DA1">
        <w:rPr>
          <w:rFonts w:ascii="Times New Roman" w:hAnsi="Times New Roman" w:cs="Times New Roman"/>
          <w:i/>
        </w:rPr>
        <w:t xml:space="preserve">La </w:t>
      </w:r>
      <w:proofErr w:type="spellStart"/>
      <w:r w:rsidRPr="008B1DA1">
        <w:rPr>
          <w:rFonts w:ascii="Times New Roman" w:hAnsi="Times New Roman" w:cs="Times New Roman"/>
          <w:i/>
        </w:rPr>
        <w:t>Nochevieja</w:t>
      </w:r>
      <w:proofErr w:type="spellEnd"/>
      <w:r w:rsidRPr="008B1DA1">
        <w:rPr>
          <w:rFonts w:ascii="Times New Roman" w:hAnsi="Times New Roman" w:cs="Times New Roman"/>
          <w:i/>
        </w:rPr>
        <w:t xml:space="preserve"> (</w:t>
      </w:r>
      <w:proofErr w:type="spellStart"/>
      <w:r w:rsidRPr="008B1DA1">
        <w:rPr>
          <w:rFonts w:ascii="Times New Roman" w:hAnsi="Times New Roman" w:cs="Times New Roman"/>
          <w:i/>
        </w:rPr>
        <w:t>España</w:t>
      </w:r>
      <w:proofErr w:type="spellEnd"/>
      <w:r w:rsidRPr="008B1DA1">
        <w:rPr>
          <w:rFonts w:ascii="Times New Roman" w:hAnsi="Times New Roman" w:cs="Times New Roman"/>
          <w:i/>
        </w:rPr>
        <w:t>)</w:t>
      </w:r>
    </w:p>
    <w:p w:rsidR="00853FDC" w:rsidRDefault="000A426B" w:rsidP="00853FDC">
      <w:pPr>
        <w:pStyle w:val="ListParagraph"/>
        <w:numPr>
          <w:ilvl w:val="1"/>
          <w:numId w:val="7"/>
        </w:numPr>
        <w:rPr>
          <w:rFonts w:ascii="Times New Roman" w:hAnsi="Times New Roman" w:cs="Times New Roman"/>
        </w:rPr>
      </w:pPr>
      <w:hyperlink r:id="rId19" w:history="1">
        <w:r w:rsidR="00853FDC" w:rsidRPr="00B5639B">
          <w:rPr>
            <w:rStyle w:val="Hyperlink"/>
            <w:rFonts w:ascii="Times New Roman" w:hAnsi="Times New Roman" w:cs="Times New Roman"/>
          </w:rPr>
          <w:t>http://www.enforex.com/culture/nochevieja.html</w:t>
        </w:r>
      </w:hyperlink>
    </w:p>
    <w:p w:rsidR="00853FDC" w:rsidRDefault="000A426B" w:rsidP="00853FDC">
      <w:pPr>
        <w:pStyle w:val="ListParagraph"/>
        <w:numPr>
          <w:ilvl w:val="1"/>
          <w:numId w:val="7"/>
        </w:numPr>
        <w:rPr>
          <w:rFonts w:ascii="Times New Roman" w:hAnsi="Times New Roman" w:cs="Times New Roman"/>
        </w:rPr>
      </w:pPr>
      <w:hyperlink r:id="rId20" w:history="1">
        <w:r w:rsidR="00853FDC" w:rsidRPr="00B5639B">
          <w:rPr>
            <w:rStyle w:val="Hyperlink"/>
            <w:rFonts w:ascii="Times New Roman" w:hAnsi="Times New Roman" w:cs="Times New Roman"/>
          </w:rPr>
          <w:t>http://www.ctspanish.com/christmas/grapes.htm</w:t>
        </w:r>
      </w:hyperlink>
    </w:p>
    <w:p w:rsidR="00853FDC" w:rsidRPr="00853FDC" w:rsidRDefault="00853FDC" w:rsidP="00853FDC">
      <w:pPr>
        <w:rPr>
          <w:rFonts w:ascii="Times New Roman" w:hAnsi="Times New Roman" w:cs="Times New Roman"/>
        </w:rPr>
      </w:pPr>
    </w:p>
    <w:p w:rsidR="00853FDC" w:rsidRDefault="00853FDC" w:rsidP="00853FDC">
      <w:pPr>
        <w:pStyle w:val="ListParagraph"/>
        <w:numPr>
          <w:ilvl w:val="0"/>
          <w:numId w:val="7"/>
        </w:numPr>
        <w:rPr>
          <w:rFonts w:ascii="Times New Roman" w:hAnsi="Times New Roman" w:cs="Times New Roman"/>
          <w:lang w:val="es-MX"/>
        </w:rPr>
      </w:pPr>
      <w:r w:rsidRPr="002B2620">
        <w:rPr>
          <w:rFonts w:ascii="Times New Roman" w:hAnsi="Times New Roman" w:cs="Times New Roman"/>
          <w:lang w:val="es-MX"/>
        </w:rPr>
        <w:t>La Nochebuena</w:t>
      </w:r>
      <w:r>
        <w:rPr>
          <w:rFonts w:ascii="Times New Roman" w:hAnsi="Times New Roman" w:cs="Times New Roman"/>
          <w:lang w:val="es-MX"/>
        </w:rPr>
        <w:t xml:space="preserve"> </w:t>
      </w:r>
      <w:r w:rsidRPr="0055416E">
        <w:rPr>
          <w:rFonts w:ascii="Times New Roman" w:hAnsi="Times New Roman" w:cs="Times New Roman"/>
          <w:i/>
          <w:lang w:val="es-MX"/>
        </w:rPr>
        <w:t>(La República Dominicana)</w:t>
      </w:r>
    </w:p>
    <w:p w:rsidR="00853FDC" w:rsidRPr="00B15892" w:rsidRDefault="000A426B" w:rsidP="00853FDC">
      <w:pPr>
        <w:pStyle w:val="ListParagraph"/>
        <w:numPr>
          <w:ilvl w:val="1"/>
          <w:numId w:val="7"/>
        </w:numPr>
        <w:rPr>
          <w:rFonts w:ascii="Times New Roman" w:hAnsi="Times New Roman" w:cs="Times New Roman"/>
          <w:lang w:val="es-MX"/>
        </w:rPr>
      </w:pPr>
      <w:hyperlink r:id="rId21" w:history="1">
        <w:r w:rsidR="00853FDC" w:rsidRPr="00B5639B">
          <w:rPr>
            <w:rStyle w:val="Hyperlink"/>
            <w:rFonts w:ascii="Times New Roman" w:hAnsi="Times New Roman" w:cs="Times New Roman"/>
            <w:lang w:val="es-MX"/>
          </w:rPr>
          <w:t>http://www.ubscure.com/Art/90234/53/Celebrating-The-Christmas-Holidays-In-The-Dominican-Republic.html</w:t>
        </w:r>
      </w:hyperlink>
    </w:p>
    <w:p w:rsidR="00B15892" w:rsidRPr="00B15892" w:rsidRDefault="000A426B" w:rsidP="00B15892">
      <w:pPr>
        <w:pStyle w:val="ListParagraph"/>
        <w:numPr>
          <w:ilvl w:val="1"/>
          <w:numId w:val="7"/>
        </w:numPr>
        <w:rPr>
          <w:rFonts w:ascii="Times New Roman" w:hAnsi="Times New Roman" w:cs="Times New Roman"/>
          <w:lang w:val="es-MX"/>
        </w:rPr>
      </w:pPr>
      <w:hyperlink r:id="rId22" w:history="1">
        <w:r w:rsidR="00B15892" w:rsidRPr="00915955">
          <w:rPr>
            <w:rStyle w:val="Hyperlink"/>
            <w:rFonts w:ascii="Times New Roman" w:hAnsi="Times New Roman" w:cs="Times New Roman"/>
            <w:lang w:val="es-MX"/>
          </w:rPr>
          <w:t>http://www.visiting-the-dominican-republic.com/christmas-traditions-in-the-dominican-republic.html</w:t>
        </w:r>
      </w:hyperlink>
      <w:r w:rsidR="00B15892">
        <w:rPr>
          <w:rFonts w:ascii="Times New Roman" w:hAnsi="Times New Roman" w:cs="Times New Roman"/>
          <w:lang w:val="es-MX"/>
        </w:rPr>
        <w:t xml:space="preserve"> </w:t>
      </w:r>
    </w:p>
    <w:p w:rsidR="00853FDC" w:rsidRDefault="000A426B" w:rsidP="00853FDC">
      <w:pPr>
        <w:pStyle w:val="ListParagraph"/>
        <w:numPr>
          <w:ilvl w:val="1"/>
          <w:numId w:val="7"/>
        </w:numPr>
        <w:rPr>
          <w:rFonts w:ascii="Times New Roman" w:hAnsi="Times New Roman" w:cs="Times New Roman"/>
          <w:lang w:val="es-MX"/>
        </w:rPr>
      </w:pPr>
      <w:hyperlink r:id="rId23" w:history="1">
        <w:r w:rsidR="00853FDC" w:rsidRPr="00B5639B">
          <w:rPr>
            <w:rStyle w:val="Hyperlink"/>
            <w:rFonts w:ascii="Times New Roman" w:hAnsi="Times New Roman" w:cs="Times New Roman"/>
            <w:lang w:val="es-MX"/>
          </w:rPr>
          <w:t>http://www.colonialzone-dr.com/important_stuff-traditions-christmas.html</w:t>
        </w:r>
      </w:hyperlink>
    </w:p>
    <w:p w:rsidR="00853FDC" w:rsidRPr="008B1DA1" w:rsidRDefault="00853FDC" w:rsidP="00853FDC">
      <w:pPr>
        <w:rPr>
          <w:rFonts w:ascii="Times New Roman" w:hAnsi="Times New Roman" w:cs="Times New Roman"/>
          <w:i/>
          <w:lang w:val="es-MX"/>
        </w:rPr>
      </w:pPr>
    </w:p>
    <w:p w:rsidR="00853FDC" w:rsidRPr="008B1DA1" w:rsidRDefault="00853FDC" w:rsidP="00853FDC">
      <w:pPr>
        <w:pStyle w:val="ListParagraph"/>
        <w:numPr>
          <w:ilvl w:val="0"/>
          <w:numId w:val="7"/>
        </w:numPr>
        <w:rPr>
          <w:rFonts w:ascii="Times New Roman" w:hAnsi="Times New Roman" w:cs="Times New Roman"/>
          <w:i/>
          <w:lang w:val="es-MX"/>
        </w:rPr>
      </w:pPr>
      <w:r w:rsidRPr="008B1DA1">
        <w:rPr>
          <w:rFonts w:ascii="Times New Roman" w:hAnsi="Times New Roman" w:cs="Times New Roman"/>
          <w:i/>
          <w:lang w:val="es-MX"/>
        </w:rPr>
        <w:t>La Navidad (</w:t>
      </w:r>
      <w:r w:rsidR="00827199">
        <w:rPr>
          <w:rFonts w:ascii="Times New Roman" w:hAnsi="Times New Roman" w:cs="Times New Roman"/>
          <w:i/>
          <w:lang w:val="es-MX"/>
        </w:rPr>
        <w:t>Argentina o</w:t>
      </w:r>
      <w:r w:rsidRPr="008B1DA1">
        <w:rPr>
          <w:rFonts w:ascii="Times New Roman" w:hAnsi="Times New Roman" w:cs="Times New Roman"/>
          <w:i/>
          <w:lang w:val="es-MX"/>
        </w:rPr>
        <w:t xml:space="preserve"> </w:t>
      </w:r>
      <w:r w:rsidR="00827199" w:rsidRPr="008B1DA1">
        <w:rPr>
          <w:rFonts w:ascii="Times New Roman" w:hAnsi="Times New Roman" w:cs="Times New Roman"/>
          <w:i/>
          <w:lang w:val="es-MX"/>
        </w:rPr>
        <w:t>Perú</w:t>
      </w:r>
      <w:r w:rsidRPr="008B1DA1">
        <w:rPr>
          <w:rFonts w:ascii="Times New Roman" w:hAnsi="Times New Roman" w:cs="Times New Roman"/>
          <w:i/>
          <w:lang w:val="es-MX"/>
        </w:rPr>
        <w:t>)</w:t>
      </w:r>
    </w:p>
    <w:p w:rsidR="00853FDC" w:rsidRPr="00853FDC" w:rsidRDefault="000A426B" w:rsidP="00853FDC">
      <w:pPr>
        <w:pStyle w:val="ListParagraph"/>
        <w:numPr>
          <w:ilvl w:val="1"/>
          <w:numId w:val="7"/>
        </w:numPr>
        <w:rPr>
          <w:rFonts w:ascii="Times New Roman" w:hAnsi="Times New Roman" w:cs="Times New Roman"/>
          <w:lang w:val="es-MX"/>
        </w:rPr>
      </w:pPr>
      <w:hyperlink r:id="rId24" w:history="1">
        <w:r w:rsidR="00853FDC" w:rsidRPr="00B5639B">
          <w:rPr>
            <w:rStyle w:val="Hyperlink"/>
            <w:rFonts w:ascii="Times New Roman" w:hAnsi="Times New Roman" w:cs="Times New Roman"/>
            <w:lang w:val="es-MX"/>
          </w:rPr>
          <w:t>http://www.hispanic-culture-online.com/christmas-in-argentina.html</w:t>
        </w:r>
      </w:hyperlink>
    </w:p>
    <w:p w:rsidR="00853FDC" w:rsidRDefault="000A426B" w:rsidP="00853FDC">
      <w:pPr>
        <w:pStyle w:val="ListParagraph"/>
        <w:numPr>
          <w:ilvl w:val="1"/>
          <w:numId w:val="7"/>
        </w:numPr>
        <w:rPr>
          <w:rFonts w:ascii="Times New Roman" w:hAnsi="Times New Roman" w:cs="Times New Roman"/>
          <w:lang w:val="es-MX"/>
        </w:rPr>
      </w:pPr>
      <w:hyperlink r:id="rId25" w:history="1">
        <w:r w:rsidR="00853FDC" w:rsidRPr="006B3EF6">
          <w:rPr>
            <w:rStyle w:val="Hyperlink"/>
            <w:rFonts w:ascii="Times New Roman" w:hAnsi="Times New Roman" w:cs="Times New Roman"/>
            <w:lang w:val="es-MX"/>
          </w:rPr>
          <w:t>http://www.apus-peru.com/christmas.htm</w:t>
        </w:r>
      </w:hyperlink>
    </w:p>
    <w:p w:rsidR="002B5A35" w:rsidRDefault="000A426B" w:rsidP="002B5A35">
      <w:pPr>
        <w:pStyle w:val="ListParagraph"/>
        <w:numPr>
          <w:ilvl w:val="1"/>
          <w:numId w:val="7"/>
        </w:numPr>
        <w:rPr>
          <w:rFonts w:ascii="Times New Roman" w:hAnsi="Times New Roman" w:cs="Times New Roman"/>
          <w:lang w:val="es-MX"/>
        </w:rPr>
      </w:pPr>
      <w:hyperlink r:id="rId26" w:history="1">
        <w:r w:rsidR="002B5A35" w:rsidRPr="006B3EF6">
          <w:rPr>
            <w:rStyle w:val="Hyperlink"/>
            <w:rFonts w:ascii="Times New Roman" w:hAnsi="Times New Roman" w:cs="Times New Roman"/>
            <w:lang w:val="es-MX"/>
          </w:rPr>
          <w:t>http://christmas.lovetoknow.com/Christmas_Traditions_in_Peru</w:t>
        </w:r>
      </w:hyperlink>
    </w:p>
    <w:p w:rsidR="00827199" w:rsidRPr="00827199" w:rsidRDefault="00827199" w:rsidP="00827199">
      <w:pPr>
        <w:rPr>
          <w:rFonts w:ascii="Times New Roman" w:hAnsi="Times New Roman" w:cs="Times New Roman"/>
          <w:lang w:val="es-MX"/>
        </w:rPr>
      </w:pPr>
    </w:p>
    <w:p w:rsidR="00853FDC" w:rsidRPr="008B1DA1" w:rsidRDefault="00853FDC" w:rsidP="00853FDC">
      <w:pPr>
        <w:pStyle w:val="ListParagraph"/>
        <w:numPr>
          <w:ilvl w:val="0"/>
          <w:numId w:val="7"/>
        </w:numPr>
        <w:rPr>
          <w:rFonts w:ascii="Times New Roman" w:hAnsi="Times New Roman" w:cs="Times New Roman"/>
          <w:i/>
          <w:lang w:val="es-MX"/>
        </w:rPr>
      </w:pPr>
      <w:r w:rsidRPr="008B1DA1">
        <w:rPr>
          <w:rFonts w:ascii="Times New Roman" w:hAnsi="Times New Roman" w:cs="Times New Roman"/>
          <w:i/>
          <w:lang w:val="es-MX"/>
        </w:rPr>
        <w:t>El cumpleaños (México)</w:t>
      </w:r>
    </w:p>
    <w:p w:rsidR="00853FDC" w:rsidRDefault="000A426B" w:rsidP="00853FDC">
      <w:pPr>
        <w:pStyle w:val="ListParagraph"/>
        <w:numPr>
          <w:ilvl w:val="1"/>
          <w:numId w:val="7"/>
        </w:numPr>
        <w:rPr>
          <w:rFonts w:ascii="Times New Roman" w:hAnsi="Times New Roman" w:cs="Times New Roman"/>
          <w:lang w:val="es-MX"/>
        </w:rPr>
      </w:pPr>
      <w:hyperlink r:id="rId27" w:history="1">
        <w:r w:rsidR="00853FDC" w:rsidRPr="009606A9">
          <w:rPr>
            <w:rStyle w:val="Hyperlink"/>
            <w:rFonts w:ascii="Times New Roman" w:hAnsi="Times New Roman" w:cs="Times New Roman"/>
            <w:lang w:val="es-MX"/>
          </w:rPr>
          <w:t>http://www.coolest-kid-birthday-parties.com/birthday-traditions.html</w:t>
        </w:r>
      </w:hyperlink>
    </w:p>
    <w:p w:rsidR="00853FDC" w:rsidRDefault="000A426B" w:rsidP="00853FDC">
      <w:pPr>
        <w:pStyle w:val="ListParagraph"/>
        <w:numPr>
          <w:ilvl w:val="1"/>
          <w:numId w:val="7"/>
        </w:numPr>
        <w:rPr>
          <w:rFonts w:ascii="Times New Roman" w:hAnsi="Times New Roman" w:cs="Times New Roman"/>
          <w:lang w:val="es-MX"/>
        </w:rPr>
      </w:pPr>
      <w:hyperlink r:id="rId28" w:history="1">
        <w:r w:rsidR="00853FDC" w:rsidRPr="00B5639B">
          <w:rPr>
            <w:rStyle w:val="Hyperlink"/>
            <w:rFonts w:ascii="Times New Roman" w:hAnsi="Times New Roman" w:cs="Times New Roman"/>
            <w:lang w:val="es-MX"/>
          </w:rPr>
          <w:t>http://www.birthdaycelebrations.net/mexicanbirthdays.htm</w:t>
        </w:r>
      </w:hyperlink>
    </w:p>
    <w:p w:rsidR="00853FDC" w:rsidRDefault="000A426B" w:rsidP="00853FDC">
      <w:pPr>
        <w:pStyle w:val="ListParagraph"/>
        <w:numPr>
          <w:ilvl w:val="1"/>
          <w:numId w:val="7"/>
        </w:numPr>
        <w:rPr>
          <w:rFonts w:ascii="Times New Roman" w:hAnsi="Times New Roman" w:cs="Times New Roman"/>
          <w:lang w:val="es-MX"/>
        </w:rPr>
      </w:pPr>
      <w:hyperlink r:id="rId29" w:history="1">
        <w:r w:rsidR="00853FDC" w:rsidRPr="00B5639B">
          <w:rPr>
            <w:rStyle w:val="Hyperlink"/>
            <w:rFonts w:ascii="Times New Roman" w:hAnsi="Times New Roman" w:cs="Times New Roman"/>
            <w:lang w:val="es-MX"/>
          </w:rPr>
          <w:t>http://www.mexconnect.com/articles/459-history-of-the-piñata</w:t>
        </w:r>
      </w:hyperlink>
    </w:p>
    <w:p w:rsidR="00853FDC" w:rsidRPr="00853FDC" w:rsidRDefault="000A426B" w:rsidP="00853FDC">
      <w:pPr>
        <w:pStyle w:val="ListParagraph"/>
        <w:numPr>
          <w:ilvl w:val="1"/>
          <w:numId w:val="7"/>
        </w:numPr>
        <w:rPr>
          <w:rFonts w:ascii="Times New Roman" w:hAnsi="Times New Roman" w:cs="Times New Roman"/>
          <w:lang w:val="es-MX"/>
        </w:rPr>
      </w:pPr>
      <w:hyperlink r:id="rId30" w:history="1">
        <w:r w:rsidR="00853FDC" w:rsidRPr="00853FDC">
          <w:rPr>
            <w:rStyle w:val="Hyperlink"/>
            <w:rFonts w:ascii="Times New Roman" w:hAnsi="Times New Roman" w:cs="Times New Roman"/>
            <w:lang w:val="es-MX"/>
          </w:rPr>
          <w:t>http://gomexico.about.com/od/historyculture/qt/mananitas.htm</w:t>
        </w:r>
      </w:hyperlink>
    </w:p>
    <w:p w:rsidR="00853FDC" w:rsidRDefault="00853FDC" w:rsidP="00853FDC">
      <w:pPr>
        <w:rPr>
          <w:rFonts w:ascii="Times New Roman" w:hAnsi="Times New Roman" w:cs="Times New Roman"/>
          <w:lang w:val="es-MX"/>
        </w:rPr>
      </w:pPr>
    </w:p>
    <w:p w:rsidR="00827199" w:rsidRDefault="00827199" w:rsidP="00853FDC">
      <w:pPr>
        <w:rPr>
          <w:rFonts w:ascii="Times New Roman" w:hAnsi="Times New Roman" w:cs="Times New Roman"/>
          <w:lang w:val="es-MX"/>
        </w:rPr>
      </w:pPr>
    </w:p>
    <w:p w:rsidR="00827199" w:rsidRPr="00F84D43" w:rsidRDefault="00827199" w:rsidP="00853FDC">
      <w:pPr>
        <w:rPr>
          <w:rFonts w:ascii="Times New Roman" w:hAnsi="Times New Roman" w:cs="Times New Roman"/>
          <w:lang w:val="es-MX"/>
        </w:rPr>
      </w:pPr>
    </w:p>
    <w:p w:rsidR="00853FDC" w:rsidRPr="008B1DA1" w:rsidRDefault="00853FDC" w:rsidP="00853FDC">
      <w:pPr>
        <w:pStyle w:val="ListParagraph"/>
        <w:numPr>
          <w:ilvl w:val="0"/>
          <w:numId w:val="7"/>
        </w:numPr>
        <w:rPr>
          <w:rFonts w:ascii="Times New Roman" w:hAnsi="Times New Roman" w:cs="Times New Roman"/>
          <w:i/>
          <w:lang w:val="es-MX"/>
        </w:rPr>
      </w:pPr>
      <w:r w:rsidRPr="008B1DA1">
        <w:rPr>
          <w:rFonts w:ascii="Times New Roman" w:hAnsi="Times New Roman" w:cs="Times New Roman"/>
          <w:i/>
          <w:lang w:val="es-MX"/>
        </w:rPr>
        <w:t>La quinceañera (México)</w:t>
      </w:r>
    </w:p>
    <w:p w:rsidR="00853FDC" w:rsidRDefault="000A426B" w:rsidP="00853FDC">
      <w:pPr>
        <w:pStyle w:val="ListParagraph"/>
        <w:numPr>
          <w:ilvl w:val="1"/>
          <w:numId w:val="7"/>
        </w:numPr>
        <w:rPr>
          <w:rFonts w:ascii="Times New Roman" w:hAnsi="Times New Roman" w:cs="Times New Roman"/>
          <w:lang w:val="es-MX"/>
        </w:rPr>
      </w:pPr>
      <w:hyperlink r:id="rId31" w:history="1">
        <w:r w:rsidR="00853FDC" w:rsidRPr="009606A9">
          <w:rPr>
            <w:rStyle w:val="Hyperlink"/>
            <w:rFonts w:ascii="Times New Roman" w:hAnsi="Times New Roman" w:cs="Times New Roman"/>
            <w:lang w:val="es-MX"/>
          </w:rPr>
          <w:t>http://www.artsconnected.org/artsnetmn/environ/15.html</w:t>
        </w:r>
      </w:hyperlink>
    </w:p>
    <w:p w:rsidR="00853FDC" w:rsidRDefault="000A426B" w:rsidP="00853FDC">
      <w:pPr>
        <w:pStyle w:val="ListParagraph"/>
        <w:numPr>
          <w:ilvl w:val="1"/>
          <w:numId w:val="7"/>
        </w:numPr>
        <w:rPr>
          <w:rFonts w:ascii="Times New Roman" w:hAnsi="Times New Roman" w:cs="Times New Roman"/>
          <w:lang w:val="es-MX"/>
        </w:rPr>
      </w:pPr>
      <w:hyperlink r:id="rId32" w:history="1">
        <w:r w:rsidR="00853FDC" w:rsidRPr="009606A9">
          <w:rPr>
            <w:rStyle w:val="Hyperlink"/>
            <w:rFonts w:ascii="Times New Roman" w:hAnsi="Times New Roman" w:cs="Times New Roman"/>
            <w:lang w:val="es-MX"/>
          </w:rPr>
          <w:t>http://www.mexconnect.com/articles/3192-la-quincea%C3%B1era-a-celebration-of-budding-womanhood</w:t>
        </w:r>
      </w:hyperlink>
    </w:p>
    <w:p w:rsidR="00853FDC" w:rsidRPr="002B2620" w:rsidRDefault="00853FDC" w:rsidP="00853FDC">
      <w:pPr>
        <w:pStyle w:val="ListParagraph"/>
        <w:rPr>
          <w:rFonts w:ascii="Times New Roman" w:hAnsi="Times New Roman" w:cs="Times New Roman"/>
          <w:lang w:val="es-MX"/>
        </w:rPr>
      </w:pPr>
    </w:p>
    <w:p w:rsidR="00853FDC" w:rsidRPr="008B1DA1" w:rsidRDefault="00853FDC" w:rsidP="00853FDC">
      <w:pPr>
        <w:pStyle w:val="ListParagraph"/>
        <w:numPr>
          <w:ilvl w:val="0"/>
          <w:numId w:val="7"/>
        </w:numPr>
        <w:rPr>
          <w:rFonts w:ascii="Times New Roman" w:hAnsi="Times New Roman" w:cs="Times New Roman"/>
          <w:i/>
          <w:lang w:val="es-MX"/>
        </w:rPr>
      </w:pPr>
      <w:r w:rsidRPr="008B1DA1">
        <w:rPr>
          <w:rFonts w:ascii="Times New Roman" w:hAnsi="Times New Roman" w:cs="Times New Roman"/>
          <w:i/>
          <w:lang w:val="es-MX"/>
        </w:rPr>
        <w:t>La Semana Santa (México)</w:t>
      </w:r>
    </w:p>
    <w:p w:rsidR="00853FDC" w:rsidRPr="00853FDC" w:rsidRDefault="000A426B" w:rsidP="00853FDC">
      <w:pPr>
        <w:pStyle w:val="ListParagraph"/>
        <w:numPr>
          <w:ilvl w:val="0"/>
          <w:numId w:val="9"/>
        </w:numPr>
        <w:rPr>
          <w:rFonts w:ascii="Times New Roman" w:hAnsi="Times New Roman" w:cs="Times New Roman"/>
          <w:lang w:val="es-MX"/>
        </w:rPr>
      </w:pPr>
      <w:hyperlink r:id="rId33" w:history="1">
        <w:r w:rsidR="00853FDC" w:rsidRPr="00853FDC">
          <w:rPr>
            <w:rStyle w:val="Hyperlink"/>
            <w:rFonts w:ascii="Times New Roman" w:hAnsi="Times New Roman" w:cs="Times New Roman"/>
            <w:lang w:val="es-MX"/>
          </w:rPr>
          <w:t>http://www.mexconnect.com/articles/1878-pascua-easter-holy-week-in-mexico</w:t>
        </w:r>
      </w:hyperlink>
    </w:p>
    <w:p w:rsidR="00853FDC" w:rsidRPr="00853FDC" w:rsidRDefault="000A426B" w:rsidP="00853FDC">
      <w:pPr>
        <w:pStyle w:val="ListParagraph"/>
        <w:numPr>
          <w:ilvl w:val="0"/>
          <w:numId w:val="9"/>
        </w:numPr>
        <w:rPr>
          <w:rFonts w:ascii="Times New Roman" w:hAnsi="Times New Roman" w:cs="Times New Roman"/>
          <w:lang w:val="es-MX"/>
        </w:rPr>
      </w:pPr>
      <w:hyperlink r:id="rId34" w:history="1">
        <w:r w:rsidR="00853FDC" w:rsidRPr="00853FDC">
          <w:rPr>
            <w:rStyle w:val="Hyperlink"/>
            <w:rFonts w:ascii="Times New Roman" w:hAnsi="Times New Roman" w:cs="Times New Roman"/>
            <w:lang w:val="es-MX"/>
          </w:rPr>
          <w:t>http://www.mexconnect.com/articles/2118-the-food-of-semana-santa-a-seasonal-celebration-of-popular-cuisine</w:t>
        </w:r>
      </w:hyperlink>
    </w:p>
    <w:p w:rsidR="00853FDC" w:rsidRPr="006B4308" w:rsidRDefault="00853FDC" w:rsidP="00853FDC">
      <w:pPr>
        <w:ind w:left="720"/>
        <w:rPr>
          <w:rFonts w:ascii="Times New Roman" w:hAnsi="Times New Roman" w:cs="Times New Roman"/>
          <w:b/>
          <w:lang w:val="es-MX"/>
        </w:rPr>
      </w:pPr>
    </w:p>
    <w:p w:rsidR="00853FDC" w:rsidRPr="006B4308" w:rsidRDefault="00853FDC" w:rsidP="00853FDC">
      <w:pPr>
        <w:rPr>
          <w:rFonts w:ascii="Times New Roman" w:hAnsi="Times New Roman" w:cs="Times New Roman"/>
          <w:b/>
          <w:lang w:val="es-MX"/>
        </w:rPr>
      </w:pPr>
    </w:p>
    <w:p w:rsidR="00853FDC" w:rsidRPr="006B4308" w:rsidRDefault="00853FDC" w:rsidP="00853FDC">
      <w:pPr>
        <w:rPr>
          <w:rFonts w:ascii="Times New Roman" w:hAnsi="Times New Roman" w:cs="Times New Roman"/>
          <w:b/>
          <w:lang w:val="es-MX"/>
        </w:rPr>
      </w:pPr>
    </w:p>
    <w:p w:rsidR="00853FDC" w:rsidRDefault="00853FDC" w:rsidP="00853FDC">
      <w:pPr>
        <w:rPr>
          <w:rFonts w:ascii="Times New Roman" w:hAnsi="Times New Roman" w:cs="Times New Roman"/>
        </w:rPr>
      </w:pPr>
      <w:r>
        <w:rPr>
          <w:rFonts w:ascii="Times New Roman" w:hAnsi="Times New Roman" w:cs="Times New Roman"/>
        </w:rPr>
        <w:t xml:space="preserve">** 5 point deduction for each day project is late. </w:t>
      </w:r>
    </w:p>
    <w:p w:rsidR="0055416E" w:rsidRPr="00806297" w:rsidRDefault="0055416E" w:rsidP="00853FDC">
      <w:pPr>
        <w:rPr>
          <w:rFonts w:ascii="Times New Roman" w:hAnsi="Times New Roman" w:cs="Times New Roman"/>
        </w:rPr>
      </w:pPr>
      <w:r>
        <w:rPr>
          <w:rFonts w:ascii="Times New Roman" w:hAnsi="Times New Roman" w:cs="Times New Roman"/>
        </w:rPr>
        <w:t xml:space="preserve">**2 point deduction if there is </w:t>
      </w:r>
      <w:r w:rsidRPr="0055416E">
        <w:rPr>
          <w:rFonts w:ascii="Times New Roman" w:hAnsi="Times New Roman" w:cs="Times New Roman"/>
          <w:b/>
          <w:i/>
        </w:rPr>
        <w:t>no slide</w:t>
      </w:r>
      <w:r>
        <w:rPr>
          <w:rFonts w:ascii="Times New Roman" w:hAnsi="Times New Roman" w:cs="Times New Roman"/>
        </w:rPr>
        <w:t xml:space="preserve"> with sources used </w:t>
      </w:r>
    </w:p>
    <w:tbl>
      <w:tblPr>
        <w:tblpPr w:leftFromText="180" w:rightFromText="180" w:bottomFromText="200" w:vertAnchor="text" w:horzAnchor="margin" w:tblpY="216"/>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937"/>
        <w:gridCol w:w="5178"/>
      </w:tblGrid>
      <w:tr w:rsidR="008456A6" w:rsidTr="008456A6">
        <w:trPr>
          <w:trHeight w:val="347"/>
        </w:trPr>
        <w:tc>
          <w:tcPr>
            <w:tcW w:w="1855" w:type="dxa"/>
            <w:tcBorders>
              <w:top w:val="single" w:sz="4" w:space="0" w:color="auto"/>
              <w:left w:val="single" w:sz="4" w:space="0" w:color="auto"/>
              <w:bottom w:val="single" w:sz="4" w:space="0" w:color="auto"/>
              <w:right w:val="single" w:sz="4" w:space="0" w:color="auto"/>
            </w:tcBorders>
            <w:vAlign w:val="center"/>
            <w:hideMark/>
          </w:tcPr>
          <w:p w:rsidR="008456A6" w:rsidRDefault="008456A6" w:rsidP="008456A6">
            <w:pPr>
              <w:spacing w:line="276" w:lineRule="auto"/>
              <w:jc w:val="center"/>
              <w:rPr>
                <w:rFonts w:ascii="Comic Sans MS" w:hAnsi="Comic Sans MS"/>
                <w:b/>
                <w:sz w:val="16"/>
                <w:szCs w:val="16"/>
              </w:rPr>
            </w:pPr>
            <w:r>
              <w:rPr>
                <w:rFonts w:ascii="Comic Sans MS" w:hAnsi="Comic Sans MS"/>
                <w:b/>
                <w:sz w:val="16"/>
                <w:szCs w:val="16"/>
              </w:rPr>
              <w:t>Student</w:t>
            </w:r>
          </w:p>
        </w:tc>
        <w:tc>
          <w:tcPr>
            <w:tcW w:w="1937" w:type="dxa"/>
            <w:tcBorders>
              <w:top w:val="single" w:sz="4" w:space="0" w:color="auto"/>
              <w:left w:val="single" w:sz="4" w:space="0" w:color="auto"/>
              <w:bottom w:val="single" w:sz="4" w:space="0" w:color="auto"/>
              <w:right w:val="single" w:sz="4" w:space="0" w:color="auto"/>
            </w:tcBorders>
            <w:vAlign w:val="center"/>
            <w:hideMark/>
          </w:tcPr>
          <w:p w:rsidR="008456A6" w:rsidRDefault="008456A6" w:rsidP="008456A6">
            <w:pPr>
              <w:spacing w:line="276" w:lineRule="auto"/>
              <w:jc w:val="center"/>
              <w:rPr>
                <w:rFonts w:ascii="Comic Sans MS" w:hAnsi="Comic Sans MS"/>
                <w:b/>
                <w:sz w:val="16"/>
                <w:szCs w:val="16"/>
              </w:rPr>
            </w:pPr>
            <w:r>
              <w:rPr>
                <w:rFonts w:ascii="Comic Sans MS" w:hAnsi="Comic Sans MS"/>
                <w:b/>
                <w:sz w:val="16"/>
                <w:szCs w:val="16"/>
              </w:rPr>
              <w:t>Teacher</w:t>
            </w:r>
          </w:p>
        </w:tc>
        <w:tc>
          <w:tcPr>
            <w:tcW w:w="5178" w:type="dxa"/>
            <w:tcBorders>
              <w:top w:val="single" w:sz="4" w:space="0" w:color="auto"/>
              <w:left w:val="single" w:sz="4" w:space="0" w:color="auto"/>
              <w:bottom w:val="single" w:sz="4" w:space="0" w:color="auto"/>
              <w:right w:val="single" w:sz="4" w:space="0" w:color="auto"/>
            </w:tcBorders>
            <w:vAlign w:val="center"/>
          </w:tcPr>
          <w:p w:rsidR="008456A6" w:rsidRDefault="008456A6" w:rsidP="008456A6">
            <w:pPr>
              <w:spacing w:line="276" w:lineRule="auto"/>
              <w:jc w:val="center"/>
              <w:rPr>
                <w:rFonts w:ascii="Comic Sans MS" w:hAnsi="Comic Sans MS"/>
                <w:b/>
                <w:i/>
                <w:sz w:val="16"/>
                <w:szCs w:val="16"/>
              </w:rPr>
            </w:pP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hideMark/>
          </w:tcPr>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 +4</w:t>
            </w:r>
          </w:p>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xml:space="preserve">     = 80%</w:t>
            </w:r>
          </w:p>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 -4</w:t>
            </w:r>
          </w:p>
        </w:tc>
        <w:tc>
          <w:tcPr>
            <w:tcW w:w="1937" w:type="dxa"/>
            <w:tcBorders>
              <w:top w:val="single" w:sz="4" w:space="0" w:color="auto"/>
              <w:left w:val="single" w:sz="4" w:space="0" w:color="auto"/>
              <w:bottom w:val="single" w:sz="4" w:space="0" w:color="auto"/>
              <w:right w:val="single" w:sz="4" w:space="0" w:color="auto"/>
            </w:tcBorders>
            <w:hideMark/>
          </w:tcPr>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 +4</w:t>
            </w:r>
          </w:p>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xml:space="preserve">     = 80%</w:t>
            </w:r>
          </w:p>
          <w:p w:rsidR="008456A6" w:rsidRDefault="008456A6" w:rsidP="008456A6">
            <w:pPr>
              <w:pStyle w:val="ListParagraph"/>
              <w:numPr>
                <w:ilvl w:val="0"/>
                <w:numId w:val="11"/>
              </w:numPr>
              <w:spacing w:line="276" w:lineRule="auto"/>
              <w:rPr>
                <w:rFonts w:ascii="Comic Sans MS" w:hAnsi="Comic Sans MS"/>
                <w:sz w:val="16"/>
                <w:szCs w:val="16"/>
              </w:rPr>
            </w:pPr>
            <w:r>
              <w:rPr>
                <w:rFonts w:ascii="Comic Sans MS" w:hAnsi="Comic Sans MS"/>
                <w:sz w:val="16"/>
                <w:szCs w:val="16"/>
              </w:rPr>
              <w:t>-    = -4</w:t>
            </w:r>
          </w:p>
        </w:tc>
        <w:tc>
          <w:tcPr>
            <w:tcW w:w="5178" w:type="dxa"/>
            <w:tcBorders>
              <w:top w:val="single" w:sz="4" w:space="0" w:color="auto"/>
              <w:left w:val="single" w:sz="4" w:space="0" w:color="auto"/>
              <w:bottom w:val="single" w:sz="4" w:space="0" w:color="auto"/>
              <w:right w:val="single" w:sz="4" w:space="0" w:color="auto"/>
            </w:tcBorders>
            <w:vAlign w:val="center"/>
            <w:hideMark/>
          </w:tcPr>
          <w:p w:rsidR="008456A6" w:rsidRDefault="008456A6" w:rsidP="008456A6">
            <w:pPr>
              <w:spacing w:line="276" w:lineRule="auto"/>
              <w:jc w:val="center"/>
              <w:rPr>
                <w:rFonts w:ascii="Comic Sans MS" w:hAnsi="Comic Sans MS"/>
                <w:b/>
                <w:i/>
                <w:sz w:val="16"/>
                <w:szCs w:val="16"/>
              </w:rPr>
            </w:pPr>
            <w:r>
              <w:rPr>
                <w:rFonts w:ascii="Comic Sans MS" w:hAnsi="Comic Sans MS"/>
                <w:b/>
                <w:i/>
                <w:sz w:val="16"/>
                <w:szCs w:val="16"/>
              </w:rPr>
              <w:t>Writing Indicators</w:t>
            </w: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1937"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5178" w:type="dxa"/>
            <w:tcBorders>
              <w:top w:val="single" w:sz="4" w:space="0" w:color="auto"/>
              <w:left w:val="single" w:sz="4" w:space="0" w:color="auto"/>
              <w:bottom w:val="single" w:sz="4" w:space="0" w:color="auto"/>
              <w:right w:val="single" w:sz="4" w:space="0" w:color="auto"/>
            </w:tcBorders>
            <w:hideMark/>
          </w:tcPr>
          <w:p w:rsidR="008456A6" w:rsidRDefault="008456A6" w:rsidP="008456A6">
            <w:pPr>
              <w:spacing w:line="276" w:lineRule="auto"/>
              <w:rPr>
                <w:rFonts w:ascii="Comic Sans MS" w:hAnsi="Comic Sans MS"/>
                <w:b/>
                <w:sz w:val="16"/>
                <w:szCs w:val="16"/>
              </w:rPr>
            </w:pPr>
            <w:r>
              <w:rPr>
                <w:rFonts w:ascii="Comic Sans MS" w:hAnsi="Comic Sans MS"/>
                <w:b/>
                <w:sz w:val="16"/>
                <w:szCs w:val="16"/>
              </w:rPr>
              <w:t xml:space="preserve">Content </w:t>
            </w:r>
          </w:p>
          <w:p w:rsidR="008456A6" w:rsidRDefault="008456A6" w:rsidP="00B2084D">
            <w:pPr>
              <w:spacing w:line="276" w:lineRule="auto"/>
              <w:rPr>
                <w:rFonts w:ascii="Comic Sans MS" w:hAnsi="Comic Sans MS"/>
                <w:i/>
                <w:sz w:val="16"/>
                <w:szCs w:val="16"/>
              </w:rPr>
            </w:pPr>
            <w:r>
              <w:rPr>
                <w:rFonts w:ascii="Comic Sans MS" w:hAnsi="Comic Sans MS"/>
                <w:i/>
                <w:sz w:val="16"/>
                <w:szCs w:val="16"/>
              </w:rPr>
              <w:t xml:space="preserve">Writer </w:t>
            </w:r>
            <w:proofErr w:type="gramStart"/>
            <w:r>
              <w:rPr>
                <w:rFonts w:ascii="Comic Sans MS" w:hAnsi="Comic Sans MS"/>
                <w:i/>
                <w:sz w:val="16"/>
                <w:szCs w:val="16"/>
              </w:rPr>
              <w:t xml:space="preserve">includes </w:t>
            </w:r>
            <w:r w:rsidR="00B2084D">
              <w:rPr>
                <w:rFonts w:ascii="Comic Sans MS" w:hAnsi="Comic Sans MS"/>
                <w:i/>
                <w:sz w:val="16"/>
                <w:szCs w:val="16"/>
              </w:rPr>
              <w:t xml:space="preserve"> basic</w:t>
            </w:r>
            <w:proofErr w:type="gramEnd"/>
            <w:r w:rsidR="00B2084D">
              <w:rPr>
                <w:rFonts w:ascii="Comic Sans MS" w:hAnsi="Comic Sans MS"/>
                <w:i/>
                <w:sz w:val="16"/>
                <w:szCs w:val="16"/>
              </w:rPr>
              <w:t xml:space="preserve"> </w:t>
            </w:r>
            <w:r>
              <w:rPr>
                <w:rFonts w:ascii="Comic Sans MS" w:hAnsi="Comic Sans MS"/>
                <w:i/>
                <w:sz w:val="16"/>
                <w:szCs w:val="16"/>
              </w:rPr>
              <w:t xml:space="preserve">details and requirements of the task.  </w:t>
            </w: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1937"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5178" w:type="dxa"/>
            <w:tcBorders>
              <w:top w:val="single" w:sz="4" w:space="0" w:color="auto"/>
              <w:left w:val="single" w:sz="4" w:space="0" w:color="auto"/>
              <w:bottom w:val="single" w:sz="4" w:space="0" w:color="auto"/>
              <w:right w:val="single" w:sz="4" w:space="0" w:color="auto"/>
            </w:tcBorders>
            <w:hideMark/>
          </w:tcPr>
          <w:p w:rsidR="008456A6" w:rsidRDefault="008456A6" w:rsidP="008456A6">
            <w:pPr>
              <w:autoSpaceDE w:val="0"/>
              <w:autoSpaceDN w:val="0"/>
              <w:adjustRightInd w:val="0"/>
              <w:spacing w:line="276" w:lineRule="auto"/>
              <w:rPr>
                <w:rFonts w:ascii="Comic Sans MS" w:hAnsi="Comic Sans MS"/>
                <w:b/>
                <w:sz w:val="16"/>
                <w:szCs w:val="16"/>
              </w:rPr>
            </w:pPr>
            <w:r>
              <w:rPr>
                <w:rFonts w:ascii="Comic Sans MS" w:hAnsi="Comic Sans MS"/>
                <w:b/>
                <w:sz w:val="16"/>
                <w:szCs w:val="16"/>
              </w:rPr>
              <w:t xml:space="preserve">PowerPoint Presentation </w:t>
            </w:r>
          </w:p>
          <w:p w:rsidR="008456A6" w:rsidRDefault="008456A6" w:rsidP="00B2084D">
            <w:pPr>
              <w:autoSpaceDE w:val="0"/>
              <w:autoSpaceDN w:val="0"/>
              <w:adjustRightInd w:val="0"/>
              <w:spacing w:line="276" w:lineRule="auto"/>
              <w:rPr>
                <w:rFonts w:ascii="Comic Sans MS" w:hAnsi="Comic Sans MS" w:cs="TimesNewRoman"/>
                <w:i/>
                <w:sz w:val="16"/>
                <w:szCs w:val="16"/>
              </w:rPr>
            </w:pPr>
            <w:r>
              <w:rPr>
                <w:rFonts w:ascii="Comic Sans MS" w:eastAsia="Cambria" w:hAnsi="Comic Sans MS" w:cs="Times"/>
                <w:i/>
                <w:sz w:val="16"/>
                <w:szCs w:val="16"/>
              </w:rPr>
              <w:t xml:space="preserve">Your ideas are organized and expressed logically.  </w:t>
            </w:r>
            <w:proofErr w:type="spellStart"/>
            <w:r>
              <w:rPr>
                <w:rFonts w:ascii="Comic Sans MS" w:eastAsia="Cambria" w:hAnsi="Comic Sans MS" w:cs="Times"/>
                <w:i/>
                <w:sz w:val="16"/>
                <w:szCs w:val="16"/>
              </w:rPr>
              <w:t>Powerpoint</w:t>
            </w:r>
            <w:proofErr w:type="spellEnd"/>
            <w:r>
              <w:rPr>
                <w:rFonts w:ascii="Comic Sans MS" w:eastAsia="Cambria" w:hAnsi="Comic Sans MS" w:cs="Times"/>
                <w:i/>
                <w:sz w:val="16"/>
                <w:szCs w:val="16"/>
              </w:rPr>
              <w:t xml:space="preserve"> is somewhat creative and </w:t>
            </w:r>
            <w:r w:rsidR="00B2084D">
              <w:rPr>
                <w:rFonts w:ascii="Comic Sans MS" w:eastAsia="Cambria" w:hAnsi="Comic Sans MS" w:cs="Times"/>
                <w:i/>
                <w:sz w:val="16"/>
                <w:szCs w:val="16"/>
              </w:rPr>
              <w:t>organized</w:t>
            </w:r>
            <w:r>
              <w:rPr>
                <w:rFonts w:ascii="Comic Sans MS" w:eastAsia="Cambria" w:hAnsi="Comic Sans MS" w:cs="Times"/>
                <w:i/>
                <w:sz w:val="16"/>
                <w:szCs w:val="16"/>
              </w:rPr>
              <w:t xml:space="preserve"> </w:t>
            </w: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1937"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cs="TimesNewRoman"/>
                <w:sz w:val="16"/>
                <w:szCs w:val="16"/>
              </w:rPr>
            </w:pPr>
          </w:p>
        </w:tc>
        <w:tc>
          <w:tcPr>
            <w:tcW w:w="5178" w:type="dxa"/>
            <w:tcBorders>
              <w:top w:val="single" w:sz="4" w:space="0" w:color="auto"/>
              <w:left w:val="single" w:sz="4" w:space="0" w:color="auto"/>
              <w:bottom w:val="single" w:sz="4" w:space="0" w:color="auto"/>
              <w:right w:val="single" w:sz="4" w:space="0" w:color="auto"/>
            </w:tcBorders>
            <w:hideMark/>
          </w:tcPr>
          <w:p w:rsidR="008456A6" w:rsidRDefault="008456A6" w:rsidP="008456A6">
            <w:pPr>
              <w:spacing w:line="276" w:lineRule="auto"/>
              <w:rPr>
                <w:rFonts w:ascii="Comic Sans MS" w:hAnsi="Comic Sans MS"/>
                <w:b/>
                <w:sz w:val="16"/>
                <w:szCs w:val="16"/>
              </w:rPr>
            </w:pPr>
            <w:r>
              <w:rPr>
                <w:rFonts w:ascii="Comic Sans MS" w:hAnsi="Comic Sans MS"/>
                <w:b/>
                <w:sz w:val="16"/>
                <w:szCs w:val="16"/>
              </w:rPr>
              <w:t xml:space="preserve">Accuracy </w:t>
            </w:r>
          </w:p>
          <w:p w:rsidR="008456A6" w:rsidRDefault="00B2084D" w:rsidP="00B2084D">
            <w:pPr>
              <w:autoSpaceDE w:val="0"/>
              <w:autoSpaceDN w:val="0"/>
              <w:adjustRightInd w:val="0"/>
              <w:spacing w:line="276" w:lineRule="auto"/>
              <w:rPr>
                <w:rFonts w:ascii="Comic Sans MS" w:hAnsi="Comic Sans MS"/>
                <w:b/>
                <w:sz w:val="16"/>
                <w:szCs w:val="16"/>
              </w:rPr>
            </w:pPr>
            <w:r>
              <w:rPr>
                <w:rFonts w:ascii="Comic Sans MS" w:hAnsi="Comic Sans MS"/>
                <w:i/>
                <w:sz w:val="16"/>
                <w:szCs w:val="16"/>
              </w:rPr>
              <w:t xml:space="preserve">Errors do not </w:t>
            </w:r>
            <w:r w:rsidR="000A426B">
              <w:rPr>
                <w:rFonts w:ascii="Comic Sans MS" w:hAnsi="Comic Sans MS"/>
                <w:i/>
                <w:sz w:val="16"/>
                <w:szCs w:val="16"/>
              </w:rPr>
              <w:t>i</w:t>
            </w:r>
            <w:r>
              <w:rPr>
                <w:rFonts w:ascii="Comic Sans MS" w:hAnsi="Comic Sans MS"/>
                <w:i/>
                <w:sz w:val="16"/>
                <w:szCs w:val="16"/>
              </w:rPr>
              <w:t>mpede comprehension</w:t>
            </w: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sz w:val="16"/>
                <w:szCs w:val="16"/>
              </w:rPr>
            </w:pPr>
          </w:p>
        </w:tc>
        <w:tc>
          <w:tcPr>
            <w:tcW w:w="1937"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sz w:val="16"/>
                <w:szCs w:val="16"/>
              </w:rPr>
            </w:pPr>
          </w:p>
        </w:tc>
        <w:tc>
          <w:tcPr>
            <w:tcW w:w="5178" w:type="dxa"/>
            <w:tcBorders>
              <w:top w:val="single" w:sz="4" w:space="0" w:color="auto"/>
              <w:left w:val="single" w:sz="4" w:space="0" w:color="auto"/>
              <w:bottom w:val="single" w:sz="4" w:space="0" w:color="auto"/>
              <w:right w:val="single" w:sz="4" w:space="0" w:color="auto"/>
            </w:tcBorders>
            <w:hideMark/>
          </w:tcPr>
          <w:p w:rsidR="008456A6" w:rsidRDefault="008456A6" w:rsidP="008456A6">
            <w:pPr>
              <w:spacing w:line="276" w:lineRule="auto"/>
              <w:rPr>
                <w:rFonts w:ascii="Comic Sans MS" w:hAnsi="Comic Sans MS"/>
                <w:b/>
                <w:sz w:val="16"/>
                <w:szCs w:val="16"/>
              </w:rPr>
            </w:pPr>
            <w:r>
              <w:rPr>
                <w:rFonts w:ascii="Comic Sans MS" w:hAnsi="Comic Sans MS"/>
                <w:b/>
                <w:sz w:val="16"/>
                <w:szCs w:val="16"/>
              </w:rPr>
              <w:t>Products of Hispanic culture</w:t>
            </w:r>
          </w:p>
          <w:p w:rsidR="008456A6" w:rsidRDefault="008456A6" w:rsidP="008456A6">
            <w:pPr>
              <w:spacing w:line="276" w:lineRule="auto"/>
              <w:rPr>
                <w:rFonts w:ascii="Comic Sans MS" w:hAnsi="Comic Sans MS"/>
                <w:i/>
                <w:sz w:val="16"/>
                <w:szCs w:val="16"/>
              </w:rPr>
            </w:pPr>
            <w:r>
              <w:rPr>
                <w:rFonts w:ascii="Comic Sans MS" w:hAnsi="Comic Sans MS"/>
                <w:i/>
                <w:sz w:val="16"/>
                <w:szCs w:val="16"/>
              </w:rPr>
              <w:t xml:space="preserve">Identifies and describes </w:t>
            </w:r>
            <w:r>
              <w:rPr>
                <w:rFonts w:ascii="Comic Sans MS" w:hAnsi="Comic Sans MS"/>
                <w:i/>
                <w:sz w:val="16"/>
                <w:szCs w:val="16"/>
                <w:u w:val="single"/>
              </w:rPr>
              <w:t>one</w:t>
            </w:r>
            <w:r>
              <w:rPr>
                <w:rFonts w:ascii="Comic Sans MS" w:hAnsi="Comic Sans MS"/>
                <w:i/>
                <w:sz w:val="16"/>
                <w:szCs w:val="16"/>
              </w:rPr>
              <w:t xml:space="preserve"> authentic product related to the celebration/ holiday. More products will put you in the + category </w:t>
            </w:r>
          </w:p>
        </w:tc>
      </w:tr>
      <w:tr w:rsidR="008456A6" w:rsidTr="008456A6">
        <w:trPr>
          <w:trHeight w:val="593"/>
        </w:trPr>
        <w:tc>
          <w:tcPr>
            <w:tcW w:w="1855"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sz w:val="16"/>
                <w:szCs w:val="16"/>
              </w:rPr>
            </w:pPr>
          </w:p>
        </w:tc>
        <w:tc>
          <w:tcPr>
            <w:tcW w:w="1937" w:type="dxa"/>
            <w:tcBorders>
              <w:top w:val="single" w:sz="4" w:space="0" w:color="auto"/>
              <w:left w:val="single" w:sz="4" w:space="0" w:color="auto"/>
              <w:bottom w:val="single" w:sz="4" w:space="0" w:color="auto"/>
              <w:right w:val="single" w:sz="4" w:space="0" w:color="auto"/>
            </w:tcBorders>
          </w:tcPr>
          <w:p w:rsidR="008456A6" w:rsidRDefault="008456A6" w:rsidP="008456A6">
            <w:pPr>
              <w:autoSpaceDE w:val="0"/>
              <w:autoSpaceDN w:val="0"/>
              <w:adjustRightInd w:val="0"/>
              <w:spacing w:line="276" w:lineRule="auto"/>
              <w:rPr>
                <w:rFonts w:ascii="Comic Sans MS" w:hAnsi="Comic Sans MS"/>
                <w:sz w:val="16"/>
                <w:szCs w:val="16"/>
              </w:rPr>
            </w:pPr>
          </w:p>
        </w:tc>
        <w:tc>
          <w:tcPr>
            <w:tcW w:w="5178" w:type="dxa"/>
            <w:tcBorders>
              <w:top w:val="single" w:sz="4" w:space="0" w:color="auto"/>
              <w:left w:val="single" w:sz="4" w:space="0" w:color="auto"/>
              <w:bottom w:val="single" w:sz="4" w:space="0" w:color="auto"/>
              <w:right w:val="single" w:sz="4" w:space="0" w:color="auto"/>
            </w:tcBorders>
            <w:hideMark/>
          </w:tcPr>
          <w:p w:rsidR="008456A6" w:rsidRDefault="008456A6" w:rsidP="008456A6">
            <w:pPr>
              <w:spacing w:line="276" w:lineRule="auto"/>
              <w:rPr>
                <w:rFonts w:ascii="Comic Sans MS" w:hAnsi="Comic Sans MS"/>
                <w:b/>
                <w:sz w:val="16"/>
                <w:szCs w:val="16"/>
              </w:rPr>
            </w:pPr>
            <w:r>
              <w:rPr>
                <w:rFonts w:ascii="Comic Sans MS" w:hAnsi="Comic Sans MS"/>
                <w:b/>
                <w:sz w:val="16"/>
                <w:szCs w:val="16"/>
              </w:rPr>
              <w:t xml:space="preserve">Practices of Hispanic culture </w:t>
            </w:r>
          </w:p>
          <w:p w:rsidR="008456A6" w:rsidRDefault="008456A6" w:rsidP="008456A6">
            <w:pPr>
              <w:spacing w:line="276" w:lineRule="auto"/>
              <w:rPr>
                <w:rFonts w:ascii="Comic Sans MS" w:hAnsi="Comic Sans MS"/>
                <w:i/>
                <w:sz w:val="16"/>
                <w:szCs w:val="16"/>
              </w:rPr>
            </w:pPr>
            <w:r>
              <w:rPr>
                <w:rFonts w:ascii="Comic Sans MS" w:hAnsi="Comic Sans MS"/>
                <w:i/>
                <w:sz w:val="16"/>
                <w:szCs w:val="16"/>
              </w:rPr>
              <w:t xml:space="preserve">Sound or video clip included which identifies and describes </w:t>
            </w:r>
            <w:r>
              <w:rPr>
                <w:rFonts w:ascii="Comic Sans MS" w:hAnsi="Comic Sans MS"/>
                <w:i/>
                <w:sz w:val="16"/>
                <w:szCs w:val="16"/>
                <w:u w:val="single"/>
              </w:rPr>
              <w:t>one</w:t>
            </w:r>
            <w:r>
              <w:rPr>
                <w:rFonts w:ascii="Comic Sans MS" w:hAnsi="Comic Sans MS"/>
                <w:i/>
                <w:sz w:val="16"/>
                <w:szCs w:val="16"/>
              </w:rPr>
              <w:t xml:space="preserve"> practice related to celebration/holiday.  More sound or video clips  will put you in the + category</w:t>
            </w:r>
          </w:p>
        </w:tc>
      </w:tr>
    </w:tbl>
    <w:p w:rsidR="00F85FF1" w:rsidRPr="00853FDC" w:rsidRDefault="00F85FF1" w:rsidP="00F85FF1">
      <w:pPr>
        <w:pStyle w:val="ListParagraph"/>
        <w:rPr>
          <w:rFonts w:ascii="Times New Roman" w:hAnsi="Times New Roman" w:cs="Times New Roman"/>
        </w:rPr>
      </w:pPr>
    </w:p>
    <w:p w:rsidR="008B1DA1" w:rsidRPr="008B1DA1" w:rsidRDefault="008B1DA1" w:rsidP="008B1DA1">
      <w:pPr>
        <w:rPr>
          <w:rFonts w:ascii="Times New Roman" w:hAnsi="Times New Roman" w:cs="Times New Roman"/>
          <w:b/>
          <w:sz w:val="32"/>
          <w:szCs w:val="32"/>
        </w:rPr>
      </w:pPr>
    </w:p>
    <w:p w:rsidR="008B1DA1" w:rsidRPr="008B1DA1" w:rsidRDefault="008B1DA1" w:rsidP="008B1DA1">
      <w:pPr>
        <w:jc w:val="center"/>
        <w:rPr>
          <w:rFonts w:ascii="Times New Roman" w:hAnsi="Times New Roman" w:cs="Times New Roman"/>
        </w:rPr>
      </w:pPr>
      <w:r w:rsidRPr="008B1DA1">
        <w:rPr>
          <w:rFonts w:ascii="Times New Roman" w:hAnsi="Times New Roman" w:cs="Times New Roman"/>
        </w:rPr>
        <w:t xml:space="preserve">In order to complete the follow up activity, </w:t>
      </w:r>
    </w:p>
    <w:p w:rsidR="008B1DA1" w:rsidRPr="008B1DA1" w:rsidRDefault="008B1DA1" w:rsidP="008B1DA1">
      <w:pPr>
        <w:jc w:val="center"/>
        <w:rPr>
          <w:rFonts w:ascii="Arial" w:hAnsi="Arial" w:cs="Arial"/>
          <w:sz w:val="32"/>
          <w:szCs w:val="32"/>
        </w:rPr>
      </w:pPr>
      <w:r w:rsidRPr="008B1DA1">
        <w:rPr>
          <w:rFonts w:ascii="Times New Roman" w:hAnsi="Times New Roman" w:cs="Times New Roman"/>
        </w:rPr>
        <w:t xml:space="preserve">PowerPoint project should be </w:t>
      </w:r>
      <w:r w:rsidR="000A426B">
        <w:rPr>
          <w:rFonts w:ascii="Times New Roman" w:hAnsi="Times New Roman" w:cs="Times New Roman"/>
        </w:rPr>
        <w:t>sent to sragailbenko1@gmail.com</w:t>
      </w:r>
      <w:bookmarkStart w:id="0" w:name="_GoBack"/>
      <w:bookmarkEnd w:id="0"/>
    </w:p>
    <w:p w:rsidR="008B1DA1" w:rsidRPr="008B1DA1" w:rsidRDefault="008B1DA1" w:rsidP="00167543">
      <w:pPr>
        <w:jc w:val="center"/>
        <w:rPr>
          <w:rFonts w:ascii="Arial" w:hAnsi="Arial" w:cs="Arial"/>
          <w:b/>
          <w:sz w:val="40"/>
          <w:szCs w:val="40"/>
        </w:rPr>
      </w:pPr>
    </w:p>
    <w:sectPr w:rsidR="008B1DA1" w:rsidRPr="008B1DA1" w:rsidSect="00CF4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5FC0"/>
    <w:multiLevelType w:val="hybridMultilevel"/>
    <w:tmpl w:val="19567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A1A32"/>
    <w:multiLevelType w:val="hybridMultilevel"/>
    <w:tmpl w:val="D556D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C719F"/>
    <w:multiLevelType w:val="hybridMultilevel"/>
    <w:tmpl w:val="C4A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76BFD"/>
    <w:multiLevelType w:val="hybridMultilevel"/>
    <w:tmpl w:val="29724D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081A9"/>
    <w:multiLevelType w:val="hybridMultilevel"/>
    <w:tmpl w:val="73544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D80356B"/>
    <w:multiLevelType w:val="hybridMultilevel"/>
    <w:tmpl w:val="0E3C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E2E5C"/>
    <w:multiLevelType w:val="hybridMultilevel"/>
    <w:tmpl w:val="971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01C6D"/>
    <w:multiLevelType w:val="hybridMultilevel"/>
    <w:tmpl w:val="4B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95B6A"/>
    <w:multiLevelType w:val="hybridMultilevel"/>
    <w:tmpl w:val="E5B00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2515FD6"/>
    <w:multiLevelType w:val="hybridMultilevel"/>
    <w:tmpl w:val="C01C7F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8"/>
  </w:num>
  <w:num w:numId="7">
    <w:abstractNumId w:val="5"/>
  </w:num>
  <w:num w:numId="8">
    <w:abstractNumId w:val="1"/>
  </w:num>
  <w:num w:numId="9">
    <w:abstractNumId w:val="9"/>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02"/>
    <w:rsid w:val="000561CB"/>
    <w:rsid w:val="000A426B"/>
    <w:rsid w:val="000A7427"/>
    <w:rsid w:val="00167543"/>
    <w:rsid w:val="00173F13"/>
    <w:rsid w:val="00292462"/>
    <w:rsid w:val="002B2620"/>
    <w:rsid w:val="002B5A35"/>
    <w:rsid w:val="003919BD"/>
    <w:rsid w:val="003A2E4B"/>
    <w:rsid w:val="00445567"/>
    <w:rsid w:val="004C0FF4"/>
    <w:rsid w:val="005061A7"/>
    <w:rsid w:val="0055416E"/>
    <w:rsid w:val="00562503"/>
    <w:rsid w:val="00623FF2"/>
    <w:rsid w:val="00636001"/>
    <w:rsid w:val="00654F5F"/>
    <w:rsid w:val="00672827"/>
    <w:rsid w:val="006B4308"/>
    <w:rsid w:val="00767A50"/>
    <w:rsid w:val="00796CC9"/>
    <w:rsid w:val="007E7447"/>
    <w:rsid w:val="00806297"/>
    <w:rsid w:val="00827199"/>
    <w:rsid w:val="008456A6"/>
    <w:rsid w:val="00847F53"/>
    <w:rsid w:val="00853FDC"/>
    <w:rsid w:val="008A0E08"/>
    <w:rsid w:val="008A4132"/>
    <w:rsid w:val="008B1DA1"/>
    <w:rsid w:val="008B2C68"/>
    <w:rsid w:val="008F02C0"/>
    <w:rsid w:val="00A02E3A"/>
    <w:rsid w:val="00A55CA7"/>
    <w:rsid w:val="00A73D02"/>
    <w:rsid w:val="00A811DA"/>
    <w:rsid w:val="00AE060D"/>
    <w:rsid w:val="00B15892"/>
    <w:rsid w:val="00B2084D"/>
    <w:rsid w:val="00B5089A"/>
    <w:rsid w:val="00B954C1"/>
    <w:rsid w:val="00CD33F1"/>
    <w:rsid w:val="00CF474D"/>
    <w:rsid w:val="00D92DAF"/>
    <w:rsid w:val="00E25CFB"/>
    <w:rsid w:val="00EC403C"/>
    <w:rsid w:val="00F85B1D"/>
    <w:rsid w:val="00F85F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4D"/>
    <w:pPr>
      <w:ind w:left="720"/>
      <w:contextualSpacing/>
    </w:pPr>
  </w:style>
  <w:style w:type="character" w:styleId="Hyperlink">
    <w:name w:val="Hyperlink"/>
    <w:basedOn w:val="DefaultParagraphFont"/>
    <w:uiPriority w:val="99"/>
    <w:unhideWhenUsed/>
    <w:rsid w:val="00CF474D"/>
    <w:rPr>
      <w:color w:val="0000FF" w:themeColor="hyperlink"/>
      <w:u w:val="single"/>
    </w:rPr>
  </w:style>
  <w:style w:type="paragraph" w:customStyle="1" w:styleId="Default">
    <w:name w:val="Default"/>
    <w:rsid w:val="00806297"/>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562503"/>
    <w:rPr>
      <w:color w:val="800080" w:themeColor="followedHyperlink"/>
      <w:u w:val="single"/>
    </w:rPr>
  </w:style>
  <w:style w:type="paragraph" w:styleId="BalloonText">
    <w:name w:val="Balloon Text"/>
    <w:basedOn w:val="Normal"/>
    <w:link w:val="BalloonTextChar"/>
    <w:uiPriority w:val="99"/>
    <w:semiHidden/>
    <w:unhideWhenUsed/>
    <w:rsid w:val="00A02E3A"/>
    <w:rPr>
      <w:rFonts w:ascii="Tahoma" w:hAnsi="Tahoma" w:cs="Tahoma"/>
      <w:sz w:val="16"/>
      <w:szCs w:val="16"/>
    </w:rPr>
  </w:style>
  <w:style w:type="character" w:customStyle="1" w:styleId="BalloonTextChar">
    <w:name w:val="Balloon Text Char"/>
    <w:basedOn w:val="DefaultParagraphFont"/>
    <w:link w:val="BalloonText"/>
    <w:uiPriority w:val="99"/>
    <w:semiHidden/>
    <w:rsid w:val="00A0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4D"/>
    <w:pPr>
      <w:ind w:left="720"/>
      <w:contextualSpacing/>
    </w:pPr>
  </w:style>
  <w:style w:type="character" w:styleId="Hyperlink">
    <w:name w:val="Hyperlink"/>
    <w:basedOn w:val="DefaultParagraphFont"/>
    <w:uiPriority w:val="99"/>
    <w:unhideWhenUsed/>
    <w:rsid w:val="00CF474D"/>
    <w:rPr>
      <w:color w:val="0000FF" w:themeColor="hyperlink"/>
      <w:u w:val="single"/>
    </w:rPr>
  </w:style>
  <w:style w:type="paragraph" w:customStyle="1" w:styleId="Default">
    <w:name w:val="Default"/>
    <w:rsid w:val="00806297"/>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562503"/>
    <w:rPr>
      <w:color w:val="800080" w:themeColor="followedHyperlink"/>
      <w:u w:val="single"/>
    </w:rPr>
  </w:style>
  <w:style w:type="paragraph" w:styleId="BalloonText">
    <w:name w:val="Balloon Text"/>
    <w:basedOn w:val="Normal"/>
    <w:link w:val="BalloonTextChar"/>
    <w:uiPriority w:val="99"/>
    <w:semiHidden/>
    <w:unhideWhenUsed/>
    <w:rsid w:val="00A02E3A"/>
    <w:rPr>
      <w:rFonts w:ascii="Tahoma" w:hAnsi="Tahoma" w:cs="Tahoma"/>
      <w:sz w:val="16"/>
      <w:szCs w:val="16"/>
    </w:rPr>
  </w:style>
  <w:style w:type="character" w:customStyle="1" w:styleId="BalloonTextChar">
    <w:name w:val="Balloon Text Char"/>
    <w:basedOn w:val="DefaultParagraphFont"/>
    <w:link w:val="BalloonText"/>
    <w:uiPriority w:val="99"/>
    <w:semiHidden/>
    <w:rsid w:val="00A0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5835">
      <w:bodyDiv w:val="1"/>
      <w:marLeft w:val="0"/>
      <w:marRight w:val="0"/>
      <w:marTop w:val="0"/>
      <w:marBottom w:val="0"/>
      <w:divBdr>
        <w:top w:val="none" w:sz="0" w:space="0" w:color="auto"/>
        <w:left w:val="none" w:sz="0" w:space="0" w:color="auto"/>
        <w:bottom w:val="none" w:sz="0" w:space="0" w:color="auto"/>
        <w:right w:val="none" w:sz="0" w:space="0" w:color="auto"/>
      </w:divBdr>
    </w:div>
    <w:div w:id="157951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thewagenknechts.wordpress.com/2011/02/18/mexican-wedding-traditions/" TargetMode="External"/><Relationship Id="rId18" Type="http://schemas.openxmlformats.org/officeDocument/2006/relationships/hyperlink" Target="http://www.hispanic-culture-online.com/day-of-the-dead-mexico.html" TargetMode="External"/><Relationship Id="rId26" Type="http://schemas.openxmlformats.org/officeDocument/2006/relationships/hyperlink" Target="http://christmas.lovetoknow.com/Christmas_Traditions_in_Peru" TargetMode="External"/><Relationship Id="rId3" Type="http://schemas.microsoft.com/office/2007/relationships/stylesWithEffects" Target="stylesWithEffects.xml"/><Relationship Id="rId21" Type="http://schemas.openxmlformats.org/officeDocument/2006/relationships/hyperlink" Target="http://www.ubscure.com/Art/90234/53/Celebrating-The-Christmas-Holidays-In-The-Dominican-Republic.html" TargetMode="External"/><Relationship Id="rId34" Type="http://schemas.openxmlformats.org/officeDocument/2006/relationships/hyperlink" Target="http://www.mexconnect.com/articles/2118-the-food-of-semana-santa-a-seasonal-celebration-of-popular-cuisine" TargetMode="External"/><Relationship Id="rId7" Type="http://schemas.openxmlformats.org/officeDocument/2006/relationships/image" Target="media/image2.png"/><Relationship Id="rId12" Type="http://schemas.openxmlformats.org/officeDocument/2006/relationships/hyperlink" Target="http://www.myspiritualwedding.com/category/009019.shtml" TargetMode="External"/><Relationship Id="rId17" Type="http://schemas.openxmlformats.org/officeDocument/2006/relationships/hyperlink" Target="http://www3.niu.edu/newsplace/nndia.html" TargetMode="External"/><Relationship Id="rId25" Type="http://schemas.openxmlformats.org/officeDocument/2006/relationships/hyperlink" Target="http://www.apus-peru.com/christmas.htm" TargetMode="External"/><Relationship Id="rId33" Type="http://schemas.openxmlformats.org/officeDocument/2006/relationships/hyperlink" Target="http://www.mexconnect.com/articles/1878-pascua-easter-holy-week-in-mexico" TargetMode="External"/><Relationship Id="rId2" Type="http://schemas.openxmlformats.org/officeDocument/2006/relationships/styles" Target="styles.xml"/><Relationship Id="rId16" Type="http://schemas.openxmlformats.org/officeDocument/2006/relationships/hyperlink" Target="http://www.mexconnect.com/articles/3099-mexico-s-day-of-the-dead-resource-page" TargetMode="External"/><Relationship Id="rId20" Type="http://schemas.openxmlformats.org/officeDocument/2006/relationships/hyperlink" Target="http://www.ctspanish.com/christmas/grapes.htm" TargetMode="External"/><Relationship Id="rId29" Type="http://schemas.openxmlformats.org/officeDocument/2006/relationships/hyperlink" Target="http://www.mexconnect.com/articles/459-history-of-the-pi&#241;ata"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yourwedding101.com/ethnic-wedding-traditions/hispanic-weddings.aspx" TargetMode="External"/><Relationship Id="rId24" Type="http://schemas.openxmlformats.org/officeDocument/2006/relationships/hyperlink" Target="http://www.hispanic-culture-online.com/christmas-in-argentina.html" TargetMode="External"/><Relationship Id="rId32" Type="http://schemas.openxmlformats.org/officeDocument/2006/relationships/hyperlink" Target="http://www.mexconnect.com/articles/3192-la-quincea%C3%B1era-a-celebration-of-budding-womanhood" TargetMode="External"/><Relationship Id="rId5" Type="http://schemas.openxmlformats.org/officeDocument/2006/relationships/webSettings" Target="webSettings.xml"/><Relationship Id="rId15" Type="http://schemas.openxmlformats.org/officeDocument/2006/relationships/hyperlink" Target="http://www.destinationweddinglink.com/dominican_republic_wedding_customs.html" TargetMode="External"/><Relationship Id="rId23" Type="http://schemas.openxmlformats.org/officeDocument/2006/relationships/hyperlink" Target="http://www.colonialzone-dr.com/important_stuff-traditions-christmas.html" TargetMode="External"/><Relationship Id="rId28" Type="http://schemas.openxmlformats.org/officeDocument/2006/relationships/hyperlink" Target="http://www.birthdaycelebrations.net/mexicanbirthdays.htm" TargetMode="External"/><Relationship Id="rId36" Type="http://schemas.openxmlformats.org/officeDocument/2006/relationships/theme" Target="theme/theme1.xml"/><Relationship Id="rId10" Type="http://schemas.openxmlformats.org/officeDocument/2006/relationships/hyperlink" Target="http://www.worldlyweddings.com/hispanic-traditions-a/122.htm" TargetMode="External"/><Relationship Id="rId19" Type="http://schemas.openxmlformats.org/officeDocument/2006/relationships/hyperlink" Target="http://www.enforex.com/culture/nochevieja.html" TargetMode="External"/><Relationship Id="rId31" Type="http://schemas.openxmlformats.org/officeDocument/2006/relationships/hyperlink" Target="http://www.artsconnected.org/artsnetmn/environ/15.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www.toptraveldealz.com/dominicanrepublic/dominican-republic-wedding-traditions.html" TargetMode="External"/><Relationship Id="rId22" Type="http://schemas.openxmlformats.org/officeDocument/2006/relationships/hyperlink" Target="http://www.visiting-the-dominican-republic.com/christmas-traditions-in-the-dominican-republic.html" TargetMode="External"/><Relationship Id="rId27" Type="http://schemas.openxmlformats.org/officeDocument/2006/relationships/hyperlink" Target="http://www.coolest-kid-birthday-parties.com/birthday-traditions.html" TargetMode="External"/><Relationship Id="rId30" Type="http://schemas.openxmlformats.org/officeDocument/2006/relationships/hyperlink" Target="http://gomexico.about.com/od/historyculture/qt/mananitas.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Benczkowski</dc:creator>
  <cp:lastModifiedBy>Windows User</cp:lastModifiedBy>
  <cp:revision>5</cp:revision>
  <cp:lastPrinted>2012-05-10T12:02:00Z</cp:lastPrinted>
  <dcterms:created xsi:type="dcterms:W3CDTF">2012-05-09T19:44:00Z</dcterms:created>
  <dcterms:modified xsi:type="dcterms:W3CDTF">2015-05-04T15:37:00Z</dcterms:modified>
</cp:coreProperties>
</file>