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7C" w:rsidRPr="00CA6840" w:rsidRDefault="00F7777C" w:rsidP="00CA6840">
      <w:pPr>
        <w:spacing w:after="0" w:line="240" w:lineRule="auto"/>
        <w:jc w:val="center"/>
        <w:rPr>
          <w:rFonts w:asciiTheme="majorHAnsi" w:hAnsiTheme="majorHAnsi"/>
          <w:b/>
          <w:sz w:val="24"/>
        </w:rPr>
      </w:pPr>
      <w:bookmarkStart w:id="0" w:name="_GoBack"/>
      <w:bookmarkEnd w:id="0"/>
      <w:r w:rsidRPr="00CA6840">
        <w:rPr>
          <w:rFonts w:asciiTheme="majorHAnsi" w:hAnsiTheme="majorHAnsi"/>
          <w:b/>
          <w:sz w:val="24"/>
        </w:rPr>
        <w:t>Geometry-21 Midterm Mapping &amp; Khan Academy Tutorials</w:t>
      </w:r>
    </w:p>
    <w:tbl>
      <w:tblPr>
        <w:tblStyle w:val="TableGrid"/>
        <w:tblW w:w="0" w:type="auto"/>
        <w:tblLook w:val="04A0" w:firstRow="1" w:lastRow="0" w:firstColumn="1" w:lastColumn="0" w:noHBand="0" w:noVBand="1"/>
      </w:tblPr>
      <w:tblGrid>
        <w:gridCol w:w="11538"/>
      </w:tblGrid>
      <w:tr w:rsidR="00F7777C" w:rsidRPr="00F7777C" w:rsidTr="00CA6840">
        <w:tc>
          <w:tcPr>
            <w:tcW w:w="11538" w:type="dxa"/>
            <w:shd w:val="clear" w:color="auto" w:fill="404040" w:themeFill="text1" w:themeFillTint="BF"/>
          </w:tcPr>
          <w:p w:rsidR="00F7777C" w:rsidRPr="00F7777C" w:rsidRDefault="00F7777C" w:rsidP="005915A3">
            <w:pPr>
              <w:jc w:val="center"/>
              <w:rPr>
                <w:rFonts w:asciiTheme="majorHAnsi" w:hAnsiTheme="majorHAnsi"/>
                <w:b/>
                <w:color w:val="FFFFFF" w:themeColor="background1"/>
                <w:sz w:val="20"/>
                <w:szCs w:val="20"/>
              </w:rPr>
            </w:pPr>
            <w:r w:rsidRPr="00F7777C">
              <w:rPr>
                <w:rFonts w:asciiTheme="majorHAnsi" w:hAnsiTheme="majorHAnsi"/>
                <w:b/>
                <w:color w:val="FFFFFF" w:themeColor="background1"/>
                <w:sz w:val="20"/>
                <w:szCs w:val="20"/>
              </w:rPr>
              <w:t>Modeling with Geometry and Definitions</w:t>
            </w:r>
          </w:p>
        </w:tc>
      </w:tr>
      <w:tr w:rsidR="00F7777C" w:rsidRPr="00F7777C" w:rsidTr="00CA6840">
        <w:tc>
          <w:tcPr>
            <w:tcW w:w="11538" w:type="dxa"/>
          </w:tcPr>
          <w:p w:rsidR="00F7777C" w:rsidRPr="00F7777C" w:rsidRDefault="00F7777C" w:rsidP="005915A3">
            <w:pPr>
              <w:rPr>
                <w:rFonts w:asciiTheme="majorHAnsi" w:hAnsiTheme="majorHAnsi"/>
                <w:b/>
                <w:sz w:val="20"/>
                <w:szCs w:val="20"/>
              </w:rPr>
            </w:pPr>
            <w:r w:rsidRPr="00F7777C">
              <w:rPr>
                <w:rFonts w:asciiTheme="majorHAnsi" w:hAnsiTheme="majorHAnsi"/>
                <w:b/>
                <w:sz w:val="20"/>
                <w:szCs w:val="20"/>
              </w:rPr>
              <w:t>Essential Questions</w:t>
            </w:r>
          </w:p>
          <w:p w:rsidR="00F7777C" w:rsidRPr="00F7777C" w:rsidRDefault="00F7777C" w:rsidP="00F7777C">
            <w:pPr>
              <w:numPr>
                <w:ilvl w:val="0"/>
                <w:numId w:val="2"/>
              </w:numPr>
              <w:rPr>
                <w:rFonts w:asciiTheme="majorHAnsi" w:hAnsiTheme="majorHAnsi"/>
                <w:bCs/>
                <w:sz w:val="20"/>
                <w:szCs w:val="20"/>
              </w:rPr>
            </w:pPr>
            <w:r w:rsidRPr="00F7777C">
              <w:rPr>
                <w:rFonts w:asciiTheme="majorHAnsi" w:hAnsiTheme="majorHAnsi"/>
                <w:bCs/>
                <w:sz w:val="20"/>
                <w:szCs w:val="20"/>
              </w:rPr>
              <w:t>How do geometric relationships and measurements help us to solve problems and make sense of our world?</w:t>
            </w:r>
          </w:p>
          <w:p w:rsidR="00F7777C" w:rsidRPr="00F7777C" w:rsidRDefault="00F7777C" w:rsidP="00F7777C">
            <w:pPr>
              <w:numPr>
                <w:ilvl w:val="0"/>
                <w:numId w:val="2"/>
              </w:numPr>
              <w:rPr>
                <w:rFonts w:asciiTheme="majorHAnsi" w:hAnsiTheme="majorHAnsi"/>
                <w:bCs/>
                <w:sz w:val="20"/>
                <w:szCs w:val="20"/>
              </w:rPr>
            </w:pPr>
            <w:r w:rsidRPr="00F7777C">
              <w:rPr>
                <w:rFonts w:asciiTheme="majorHAnsi" w:hAnsiTheme="majorHAnsi"/>
                <w:bCs/>
                <w:sz w:val="20"/>
                <w:szCs w:val="20"/>
              </w:rPr>
              <w:t>How do mathematical ideas interconnect and build on one another to produce a coherent whole?</w:t>
            </w:r>
          </w:p>
          <w:p w:rsidR="00F7777C" w:rsidRPr="00F7777C" w:rsidRDefault="00F7777C" w:rsidP="00F7777C">
            <w:pPr>
              <w:numPr>
                <w:ilvl w:val="0"/>
                <w:numId w:val="2"/>
              </w:numPr>
              <w:rPr>
                <w:rFonts w:asciiTheme="majorHAnsi" w:hAnsiTheme="majorHAnsi"/>
                <w:bCs/>
                <w:sz w:val="20"/>
                <w:szCs w:val="20"/>
              </w:rPr>
            </w:pPr>
            <w:r w:rsidRPr="00F7777C">
              <w:rPr>
                <w:rFonts w:asciiTheme="majorHAnsi" w:hAnsiTheme="majorHAnsi"/>
                <w:bCs/>
                <w:sz w:val="20"/>
                <w:szCs w:val="20"/>
              </w:rPr>
              <w:t>How does geometry model the physical world?</w:t>
            </w:r>
          </w:p>
          <w:p w:rsidR="00F7777C" w:rsidRPr="00F7777C" w:rsidRDefault="00F7777C" w:rsidP="00F7777C">
            <w:pPr>
              <w:numPr>
                <w:ilvl w:val="0"/>
                <w:numId w:val="2"/>
              </w:numPr>
              <w:rPr>
                <w:rFonts w:asciiTheme="majorHAnsi" w:hAnsiTheme="majorHAnsi"/>
                <w:bCs/>
                <w:sz w:val="20"/>
                <w:szCs w:val="20"/>
              </w:rPr>
            </w:pPr>
            <w:r w:rsidRPr="00F7777C">
              <w:rPr>
                <w:rFonts w:asciiTheme="majorHAnsi" w:hAnsiTheme="majorHAnsi"/>
                <w:bCs/>
                <w:sz w:val="20"/>
                <w:szCs w:val="20"/>
              </w:rPr>
              <w:t>How can the language of geometry be used to communicate mathematical ideas coherently and precisely?</w:t>
            </w:r>
          </w:p>
          <w:p w:rsidR="00F7777C" w:rsidRPr="00F7777C" w:rsidRDefault="00F7777C" w:rsidP="00F7777C">
            <w:pPr>
              <w:numPr>
                <w:ilvl w:val="0"/>
                <w:numId w:val="2"/>
              </w:numPr>
              <w:rPr>
                <w:rFonts w:asciiTheme="majorHAnsi" w:hAnsiTheme="majorHAnsi"/>
                <w:sz w:val="20"/>
                <w:szCs w:val="20"/>
              </w:rPr>
            </w:pPr>
            <w:r w:rsidRPr="00F7777C">
              <w:rPr>
                <w:rFonts w:asciiTheme="majorHAnsi" w:hAnsiTheme="majorHAnsi"/>
                <w:sz w:val="20"/>
                <w:szCs w:val="20"/>
              </w:rPr>
              <w:t>How does the language of geometry provide immediate experience with the physical world?</w:t>
            </w:r>
          </w:p>
        </w:tc>
      </w:tr>
      <w:tr w:rsidR="00F7777C" w:rsidRPr="00F7777C" w:rsidTr="00CA6840">
        <w:tc>
          <w:tcPr>
            <w:tcW w:w="11538" w:type="dxa"/>
          </w:tcPr>
          <w:p w:rsidR="00F7777C" w:rsidRPr="00F7777C" w:rsidRDefault="00F7777C" w:rsidP="005915A3">
            <w:pPr>
              <w:rPr>
                <w:rFonts w:asciiTheme="majorHAnsi" w:hAnsiTheme="majorHAnsi"/>
                <w:b/>
                <w:sz w:val="20"/>
                <w:szCs w:val="20"/>
              </w:rPr>
            </w:pPr>
            <w:r w:rsidRPr="00F7777C">
              <w:rPr>
                <w:rFonts w:asciiTheme="majorHAnsi" w:hAnsiTheme="majorHAnsi"/>
                <w:b/>
                <w:sz w:val="20"/>
                <w:szCs w:val="20"/>
              </w:rPr>
              <w:t>Big Ideas</w:t>
            </w:r>
          </w:p>
          <w:p w:rsidR="00F7777C" w:rsidRPr="00F7777C" w:rsidRDefault="00F7777C" w:rsidP="00F7777C">
            <w:pPr>
              <w:numPr>
                <w:ilvl w:val="0"/>
                <w:numId w:val="3"/>
              </w:numPr>
              <w:autoSpaceDE w:val="0"/>
              <w:autoSpaceDN w:val="0"/>
              <w:adjustRightInd w:val="0"/>
              <w:rPr>
                <w:rFonts w:asciiTheme="majorHAnsi" w:hAnsiTheme="majorHAnsi"/>
                <w:bCs/>
                <w:sz w:val="20"/>
                <w:szCs w:val="20"/>
              </w:rPr>
            </w:pPr>
            <w:r w:rsidRPr="00F7777C">
              <w:rPr>
                <w:rFonts w:asciiTheme="majorHAnsi" w:hAnsiTheme="majorHAnsi"/>
                <w:bCs/>
                <w:sz w:val="20"/>
                <w:szCs w:val="20"/>
              </w:rPr>
              <w:t>Understanding the language of geometry is essential to reasoning and making connections.</w:t>
            </w:r>
          </w:p>
          <w:p w:rsidR="00F7777C" w:rsidRPr="00F7777C" w:rsidRDefault="00F7777C" w:rsidP="00F7777C">
            <w:pPr>
              <w:numPr>
                <w:ilvl w:val="0"/>
                <w:numId w:val="3"/>
              </w:numPr>
              <w:autoSpaceDE w:val="0"/>
              <w:autoSpaceDN w:val="0"/>
              <w:adjustRightInd w:val="0"/>
              <w:rPr>
                <w:rFonts w:asciiTheme="majorHAnsi" w:hAnsiTheme="majorHAnsi"/>
                <w:bCs/>
                <w:sz w:val="20"/>
                <w:szCs w:val="20"/>
              </w:rPr>
            </w:pPr>
            <w:r w:rsidRPr="00F7777C">
              <w:rPr>
                <w:rFonts w:asciiTheme="majorHAnsi" w:hAnsiTheme="majorHAnsi"/>
                <w:bCs/>
                <w:sz w:val="20"/>
                <w:szCs w:val="20"/>
              </w:rPr>
              <w:t>Working with a variety of tools enhances understanding of geometric relationships.</w:t>
            </w:r>
          </w:p>
          <w:p w:rsidR="00F7777C" w:rsidRPr="00F7777C" w:rsidRDefault="00F7777C" w:rsidP="00F7777C">
            <w:pPr>
              <w:numPr>
                <w:ilvl w:val="0"/>
                <w:numId w:val="3"/>
              </w:numPr>
              <w:autoSpaceDE w:val="0"/>
              <w:autoSpaceDN w:val="0"/>
              <w:adjustRightInd w:val="0"/>
              <w:rPr>
                <w:rFonts w:asciiTheme="majorHAnsi" w:hAnsiTheme="majorHAnsi"/>
                <w:bCs/>
                <w:sz w:val="20"/>
                <w:szCs w:val="20"/>
              </w:rPr>
            </w:pPr>
            <w:r w:rsidRPr="00F7777C">
              <w:rPr>
                <w:rFonts w:asciiTheme="majorHAnsi" w:hAnsiTheme="majorHAnsi"/>
                <w:bCs/>
                <w:sz w:val="20"/>
                <w:szCs w:val="20"/>
              </w:rPr>
              <w:t>Geometric objects can have different definitions.  Some are better than others, and their worth depends both on context and values.</w:t>
            </w:r>
          </w:p>
          <w:p w:rsidR="00F7777C" w:rsidRPr="00F7777C" w:rsidRDefault="00F7777C" w:rsidP="00F7777C">
            <w:pPr>
              <w:numPr>
                <w:ilvl w:val="0"/>
                <w:numId w:val="3"/>
              </w:numPr>
              <w:autoSpaceDE w:val="0"/>
              <w:autoSpaceDN w:val="0"/>
              <w:adjustRightInd w:val="0"/>
              <w:rPr>
                <w:rFonts w:asciiTheme="majorHAnsi" w:hAnsiTheme="majorHAnsi"/>
                <w:bCs/>
                <w:sz w:val="20"/>
                <w:szCs w:val="20"/>
              </w:rPr>
            </w:pPr>
            <w:r w:rsidRPr="00F7777C">
              <w:rPr>
                <w:rFonts w:asciiTheme="majorHAnsi" w:hAnsiTheme="majorHAnsi"/>
                <w:bCs/>
                <w:sz w:val="20"/>
                <w:szCs w:val="20"/>
              </w:rPr>
              <w:t xml:space="preserve">Definitions in geometry are of two distinct types: definition </w:t>
            </w:r>
            <w:r w:rsidRPr="00F7777C">
              <w:rPr>
                <w:rFonts w:asciiTheme="majorHAnsi" w:hAnsiTheme="majorHAnsi"/>
                <w:bCs/>
                <w:i/>
                <w:sz w:val="20"/>
                <w:szCs w:val="20"/>
              </w:rPr>
              <w:t>by genesis</w:t>
            </w:r>
            <w:r w:rsidRPr="00F7777C">
              <w:rPr>
                <w:rFonts w:asciiTheme="majorHAnsi" w:hAnsiTheme="majorHAnsi"/>
                <w:bCs/>
                <w:sz w:val="20"/>
                <w:szCs w:val="20"/>
              </w:rPr>
              <w:t xml:space="preserve"> (how you can create the object) and definition </w:t>
            </w:r>
            <w:r w:rsidRPr="00F7777C">
              <w:rPr>
                <w:rFonts w:asciiTheme="majorHAnsi" w:hAnsiTheme="majorHAnsi"/>
                <w:bCs/>
                <w:i/>
                <w:sz w:val="20"/>
                <w:szCs w:val="20"/>
              </w:rPr>
              <w:t>by property</w:t>
            </w:r>
            <w:r w:rsidRPr="00F7777C">
              <w:rPr>
                <w:rFonts w:asciiTheme="majorHAnsi" w:hAnsiTheme="majorHAnsi"/>
                <w:bCs/>
                <w:sz w:val="20"/>
                <w:szCs w:val="20"/>
              </w:rPr>
              <w:t xml:space="preserve"> (how you can characterize the object in terms of certain feature).</w:t>
            </w:r>
          </w:p>
          <w:p w:rsidR="00F7777C" w:rsidRPr="00F7777C" w:rsidRDefault="00F7777C" w:rsidP="00F7777C">
            <w:pPr>
              <w:numPr>
                <w:ilvl w:val="0"/>
                <w:numId w:val="3"/>
              </w:numPr>
              <w:autoSpaceDE w:val="0"/>
              <w:autoSpaceDN w:val="0"/>
              <w:adjustRightInd w:val="0"/>
              <w:rPr>
                <w:rFonts w:asciiTheme="majorHAnsi" w:hAnsiTheme="majorHAnsi"/>
                <w:bCs/>
                <w:sz w:val="20"/>
                <w:szCs w:val="20"/>
              </w:rPr>
            </w:pPr>
            <w:r w:rsidRPr="00F7777C">
              <w:rPr>
                <w:rFonts w:asciiTheme="majorHAnsi" w:hAnsiTheme="majorHAnsi"/>
                <w:bCs/>
                <w:sz w:val="20"/>
                <w:szCs w:val="20"/>
              </w:rPr>
              <w:t>Building definitions requires moving back and forth between verbal and the visual.</w:t>
            </w:r>
          </w:p>
          <w:p w:rsidR="00F7777C" w:rsidRPr="00F7777C" w:rsidRDefault="00F7777C" w:rsidP="00F7777C">
            <w:pPr>
              <w:pStyle w:val="ListParagraph"/>
              <w:numPr>
                <w:ilvl w:val="0"/>
                <w:numId w:val="3"/>
              </w:numPr>
              <w:rPr>
                <w:rFonts w:asciiTheme="majorHAnsi" w:hAnsiTheme="majorHAnsi"/>
                <w:b/>
                <w:sz w:val="20"/>
                <w:szCs w:val="20"/>
              </w:rPr>
            </w:pPr>
            <w:r w:rsidRPr="00F7777C">
              <w:rPr>
                <w:rFonts w:asciiTheme="majorHAnsi" w:hAnsiTheme="majorHAnsi"/>
                <w:bCs/>
                <w:sz w:val="20"/>
                <w:szCs w:val="20"/>
              </w:rPr>
              <w:t>Naming is not just about nomenclature: it draws attention to properties and objects of geometric interest.</w:t>
            </w:r>
          </w:p>
        </w:tc>
      </w:tr>
      <w:tr w:rsidR="00CA6840" w:rsidRPr="00F7777C" w:rsidTr="00CA6840">
        <w:tc>
          <w:tcPr>
            <w:tcW w:w="11538" w:type="dxa"/>
          </w:tcPr>
          <w:p w:rsidR="00CA6840" w:rsidRPr="00F7777C" w:rsidRDefault="00CA6840" w:rsidP="00F7777C">
            <w:pPr>
              <w:rPr>
                <w:rFonts w:asciiTheme="majorHAnsi" w:hAnsiTheme="majorHAnsi" w:cs="Times New Roman"/>
                <w:i/>
                <w:sz w:val="20"/>
                <w:szCs w:val="20"/>
              </w:rPr>
            </w:pPr>
            <w:r w:rsidRPr="00F7777C">
              <w:rPr>
                <w:rFonts w:asciiTheme="majorHAnsi" w:hAnsiTheme="majorHAnsi" w:cs="Times New Roman"/>
                <w:i/>
                <w:sz w:val="20"/>
                <w:szCs w:val="20"/>
              </w:rPr>
              <w:t>Learning Expectations</w:t>
            </w:r>
          </w:p>
          <w:p w:rsidR="00CA6840" w:rsidRPr="00F7777C" w:rsidRDefault="00CA6840" w:rsidP="00F7777C">
            <w:pPr>
              <w:pStyle w:val="ListParagraph"/>
              <w:numPr>
                <w:ilvl w:val="0"/>
                <w:numId w:val="1"/>
              </w:numPr>
              <w:rPr>
                <w:rFonts w:asciiTheme="majorHAnsi" w:hAnsiTheme="majorHAnsi" w:cs="Times New Roman"/>
                <w:sz w:val="20"/>
                <w:szCs w:val="20"/>
              </w:rPr>
            </w:pPr>
            <w:r w:rsidRPr="00F7777C">
              <w:rPr>
                <w:rFonts w:asciiTheme="majorHAnsi" w:hAnsiTheme="majorHAnsi" w:cs="Times New Roman"/>
                <w:sz w:val="20"/>
                <w:szCs w:val="20"/>
              </w:rPr>
              <w:t>Make formal constructions with a variety of tools and methods (for example compass, straightedge, string, reflective devices, paper folding, software) (G-CO.12)</w:t>
            </w:r>
          </w:p>
          <w:p w:rsidR="00CA6840" w:rsidRPr="00F7777C" w:rsidRDefault="00CA6840" w:rsidP="00F7777C">
            <w:pPr>
              <w:pStyle w:val="ListParagraph"/>
              <w:numPr>
                <w:ilvl w:val="0"/>
                <w:numId w:val="1"/>
              </w:numPr>
              <w:rPr>
                <w:rFonts w:asciiTheme="majorHAnsi" w:hAnsiTheme="majorHAnsi" w:cs="Times New Roman"/>
                <w:sz w:val="20"/>
                <w:szCs w:val="20"/>
              </w:rPr>
            </w:pPr>
            <w:r w:rsidRPr="00F7777C">
              <w:rPr>
                <w:rFonts w:asciiTheme="majorHAnsi" w:hAnsiTheme="majorHAnsi" w:cs="Times New Roman"/>
                <w:sz w:val="20"/>
                <w:szCs w:val="20"/>
              </w:rPr>
              <w:t>Know precise definitions of angle and line segment based on the undefined notions of point, line, plane, and distance along a line (length of a segment) (G-CO.1)</w:t>
            </w:r>
          </w:p>
        </w:tc>
      </w:tr>
      <w:tr w:rsidR="00F7777C" w:rsidRPr="00F7777C" w:rsidTr="00CA6840">
        <w:tc>
          <w:tcPr>
            <w:tcW w:w="11538" w:type="dxa"/>
          </w:tcPr>
          <w:p w:rsidR="00F7777C" w:rsidRPr="00F7777C" w:rsidRDefault="00F7777C" w:rsidP="00CA6840">
            <w:pPr>
              <w:pStyle w:val="NoSpacing"/>
              <w:rPr>
                <w:rFonts w:asciiTheme="majorHAnsi" w:hAnsiTheme="majorHAnsi"/>
                <w:b/>
                <w:sz w:val="20"/>
                <w:szCs w:val="20"/>
              </w:rPr>
            </w:pPr>
            <w:r w:rsidRPr="00F7777C">
              <w:rPr>
                <w:rFonts w:asciiTheme="majorHAnsi" w:hAnsiTheme="majorHAnsi"/>
                <w:b/>
                <w:sz w:val="20"/>
                <w:szCs w:val="20"/>
              </w:rPr>
              <w:t>Khan Academy Tutorials</w:t>
            </w:r>
          </w:p>
          <w:p w:rsidR="00F7777C" w:rsidRDefault="00F426E0" w:rsidP="00CA6840">
            <w:pPr>
              <w:ind w:left="360" w:hanging="180"/>
              <w:rPr>
                <w:rStyle w:val="Hyperlink"/>
                <w:rFonts w:asciiTheme="majorHAnsi" w:hAnsiTheme="majorHAnsi" w:cs="Times New Roman"/>
                <w:sz w:val="20"/>
                <w:szCs w:val="20"/>
              </w:rPr>
            </w:pPr>
            <w:hyperlink r:id="rId5" w:history="1">
              <w:r w:rsidR="00F7777C" w:rsidRPr="00F7777C">
                <w:rPr>
                  <w:rStyle w:val="Hyperlink"/>
                  <w:rFonts w:asciiTheme="majorHAnsi" w:hAnsiTheme="majorHAnsi" w:cs="Times New Roman"/>
                  <w:sz w:val="20"/>
                  <w:szCs w:val="20"/>
                </w:rPr>
                <w:t>Intro-to-Euclidian-geometry</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https://www.khanacademy.org/math/geometry/intro_euclid/v/euclid-as-the-father-of-geometry</w:t>
            </w:r>
          </w:p>
          <w:p w:rsidR="00F7777C" w:rsidRDefault="00F426E0" w:rsidP="00CA6840">
            <w:pPr>
              <w:ind w:left="360" w:hanging="180"/>
              <w:rPr>
                <w:rStyle w:val="Hyperlink"/>
                <w:rFonts w:asciiTheme="majorHAnsi" w:hAnsiTheme="majorHAnsi" w:cs="Times New Roman"/>
                <w:sz w:val="20"/>
                <w:szCs w:val="20"/>
              </w:rPr>
            </w:pPr>
            <w:hyperlink r:id="rId6" w:history="1">
              <w:r w:rsidR="00F7777C" w:rsidRPr="00F7777C">
                <w:rPr>
                  <w:rStyle w:val="Hyperlink"/>
                  <w:rFonts w:asciiTheme="majorHAnsi" w:hAnsiTheme="majorHAnsi" w:cs="Times New Roman"/>
                  <w:sz w:val="20"/>
                  <w:szCs w:val="20"/>
                </w:rPr>
                <w:t>Angle-basics</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https://www.khanacademy.org/math/basic-geo/basic-geo-angles/basic-geo-angle-basics/v/angle-basics</w:t>
            </w:r>
          </w:p>
          <w:p w:rsidR="00F7777C" w:rsidRDefault="00F426E0" w:rsidP="00CA6840">
            <w:pPr>
              <w:ind w:left="360" w:hanging="180"/>
              <w:rPr>
                <w:rStyle w:val="Hyperlink"/>
                <w:rFonts w:asciiTheme="majorHAnsi" w:hAnsiTheme="majorHAnsi" w:cs="Times New Roman"/>
                <w:sz w:val="20"/>
                <w:szCs w:val="20"/>
              </w:rPr>
            </w:pPr>
            <w:hyperlink r:id="rId7" w:history="1">
              <w:r w:rsidR="00F7777C" w:rsidRPr="00F7777C">
                <w:rPr>
                  <w:rStyle w:val="Hyperlink"/>
                  <w:rFonts w:asciiTheme="majorHAnsi" w:hAnsiTheme="majorHAnsi" w:cs="Times New Roman"/>
                  <w:sz w:val="20"/>
                  <w:szCs w:val="20"/>
                </w:rPr>
                <w:t>Constructing-a-perpendicular-bisector-using-a-compass-and-straightedge</w:t>
              </w:r>
            </w:hyperlink>
          </w:p>
          <w:p w:rsidR="00CA6840" w:rsidRPr="00F7777C" w:rsidRDefault="00CA6840" w:rsidP="00CA6840">
            <w:pPr>
              <w:ind w:left="360" w:hanging="180"/>
              <w:rPr>
                <w:rFonts w:asciiTheme="majorHAnsi" w:hAnsiTheme="majorHAnsi" w:cs="Times New Roman"/>
                <w:sz w:val="20"/>
                <w:szCs w:val="20"/>
              </w:rPr>
            </w:pPr>
            <w:r w:rsidRPr="00CA6840">
              <w:rPr>
                <w:rStyle w:val="Hyperlink"/>
                <w:rFonts w:asciiTheme="majorHAnsi" w:hAnsiTheme="majorHAnsi" w:cs="Times New Roman"/>
                <w:color w:val="auto"/>
                <w:sz w:val="20"/>
                <w:szCs w:val="20"/>
                <w:u w:val="none"/>
              </w:rPr>
              <w:t>https://www.khanacademy.org/math/geometry/geometric-constructions/geo-bisectors/v/constructing-a-perpendicular-bisector-using-a-compass-and-straightedge</w:t>
            </w:r>
          </w:p>
        </w:tc>
      </w:tr>
      <w:tr w:rsidR="00CA6840" w:rsidRPr="00F7777C" w:rsidTr="00CA6840">
        <w:tc>
          <w:tcPr>
            <w:tcW w:w="11538" w:type="dxa"/>
            <w:tcBorders>
              <w:left w:val="nil"/>
              <w:right w:val="nil"/>
            </w:tcBorders>
          </w:tcPr>
          <w:p w:rsidR="00CA6840" w:rsidRPr="00F7777C" w:rsidRDefault="00CA6840" w:rsidP="005915A3">
            <w:pPr>
              <w:pStyle w:val="NoSpacing"/>
              <w:jc w:val="center"/>
              <w:rPr>
                <w:rFonts w:asciiTheme="majorHAnsi" w:hAnsiTheme="majorHAnsi"/>
                <w:b/>
                <w:sz w:val="20"/>
                <w:szCs w:val="20"/>
              </w:rPr>
            </w:pPr>
          </w:p>
        </w:tc>
      </w:tr>
      <w:tr w:rsidR="00F7777C" w:rsidRPr="00F7777C" w:rsidTr="00CA6840">
        <w:tc>
          <w:tcPr>
            <w:tcW w:w="11538" w:type="dxa"/>
            <w:shd w:val="clear" w:color="auto" w:fill="404040" w:themeFill="text1" w:themeFillTint="BF"/>
          </w:tcPr>
          <w:p w:rsidR="00F7777C" w:rsidRPr="00F7777C" w:rsidRDefault="00F7777C" w:rsidP="005915A3">
            <w:pPr>
              <w:jc w:val="center"/>
              <w:rPr>
                <w:rFonts w:asciiTheme="majorHAnsi" w:hAnsiTheme="majorHAnsi"/>
                <w:b/>
                <w:color w:val="FFFFFF" w:themeColor="background1"/>
                <w:sz w:val="20"/>
                <w:szCs w:val="20"/>
              </w:rPr>
            </w:pPr>
            <w:r>
              <w:br w:type="page"/>
            </w:r>
            <w:r w:rsidR="00CA6840">
              <w:rPr>
                <w:rFonts w:asciiTheme="majorHAnsi" w:hAnsiTheme="majorHAnsi"/>
                <w:b/>
                <w:color w:val="FFFFFF" w:themeColor="background1"/>
                <w:sz w:val="20"/>
                <w:szCs w:val="20"/>
              </w:rPr>
              <w:t>R</w:t>
            </w:r>
            <w:r w:rsidRPr="00F7777C">
              <w:rPr>
                <w:rFonts w:asciiTheme="majorHAnsi" w:hAnsiTheme="majorHAnsi"/>
                <w:b/>
                <w:color w:val="FFFFFF" w:themeColor="background1"/>
                <w:sz w:val="20"/>
                <w:szCs w:val="20"/>
              </w:rPr>
              <w:t>igid Motions</w:t>
            </w:r>
          </w:p>
        </w:tc>
      </w:tr>
      <w:tr w:rsidR="00F7777C" w:rsidRPr="00F7777C" w:rsidTr="00CA6840">
        <w:tc>
          <w:tcPr>
            <w:tcW w:w="11538" w:type="dxa"/>
          </w:tcPr>
          <w:p w:rsidR="00F7777C" w:rsidRPr="00F7777C" w:rsidRDefault="00F7777C" w:rsidP="005915A3">
            <w:pPr>
              <w:rPr>
                <w:rFonts w:asciiTheme="majorHAnsi" w:hAnsiTheme="majorHAnsi"/>
                <w:b/>
                <w:sz w:val="20"/>
                <w:szCs w:val="20"/>
              </w:rPr>
            </w:pPr>
            <w:r w:rsidRPr="00F7777C">
              <w:rPr>
                <w:rFonts w:asciiTheme="majorHAnsi" w:hAnsiTheme="majorHAnsi"/>
                <w:b/>
                <w:sz w:val="20"/>
                <w:szCs w:val="20"/>
              </w:rPr>
              <w:t>Essential Questions</w:t>
            </w:r>
          </w:p>
          <w:p w:rsidR="00F7777C" w:rsidRPr="00F7777C" w:rsidRDefault="00F7777C" w:rsidP="00F7777C">
            <w:pPr>
              <w:pStyle w:val="NormalWeb"/>
              <w:numPr>
                <w:ilvl w:val="0"/>
                <w:numId w:val="5"/>
              </w:numPr>
              <w:spacing w:before="0" w:beforeAutospacing="0" w:after="0" w:afterAutospacing="0"/>
              <w:rPr>
                <w:rFonts w:asciiTheme="majorHAnsi" w:hAnsiTheme="majorHAnsi"/>
                <w:b/>
                <w:bCs/>
                <w:sz w:val="20"/>
                <w:szCs w:val="20"/>
              </w:rPr>
            </w:pPr>
            <w:r w:rsidRPr="00F7777C">
              <w:rPr>
                <w:rFonts w:asciiTheme="majorHAnsi" w:hAnsiTheme="majorHAnsi"/>
                <w:sz w:val="20"/>
                <w:szCs w:val="20"/>
              </w:rPr>
              <w:t>How do transformations provide a way of studying figures?</w:t>
            </w:r>
          </w:p>
          <w:p w:rsidR="00F7777C" w:rsidRPr="00F7777C" w:rsidRDefault="00F7777C" w:rsidP="00F7777C">
            <w:pPr>
              <w:numPr>
                <w:ilvl w:val="0"/>
                <w:numId w:val="5"/>
              </w:numPr>
              <w:ind w:right="240"/>
              <w:rPr>
                <w:rFonts w:asciiTheme="majorHAnsi" w:hAnsiTheme="majorHAnsi"/>
                <w:color w:val="000000"/>
                <w:sz w:val="20"/>
                <w:szCs w:val="20"/>
              </w:rPr>
            </w:pPr>
            <w:r w:rsidRPr="00F7777C">
              <w:rPr>
                <w:rFonts w:asciiTheme="majorHAnsi" w:hAnsiTheme="majorHAnsi"/>
                <w:sz w:val="20"/>
                <w:szCs w:val="20"/>
              </w:rPr>
              <w:t>How does the geometric prin</w:t>
            </w:r>
            <w:r>
              <w:rPr>
                <w:rFonts w:asciiTheme="majorHAnsi" w:hAnsiTheme="majorHAnsi"/>
                <w:sz w:val="20"/>
                <w:szCs w:val="20"/>
              </w:rPr>
              <w:t>ciple of congruence</w:t>
            </w:r>
            <w:r w:rsidRPr="00F7777C">
              <w:rPr>
                <w:rFonts w:asciiTheme="majorHAnsi" w:hAnsiTheme="majorHAnsi"/>
                <w:sz w:val="20"/>
                <w:szCs w:val="20"/>
              </w:rPr>
              <w:t xml:space="preserve"> apply to the real world?</w:t>
            </w:r>
          </w:p>
        </w:tc>
      </w:tr>
      <w:tr w:rsidR="00F7777C" w:rsidRPr="00F7777C" w:rsidTr="00CA6840">
        <w:tc>
          <w:tcPr>
            <w:tcW w:w="11538" w:type="dxa"/>
          </w:tcPr>
          <w:p w:rsidR="00F7777C" w:rsidRPr="00F7777C" w:rsidRDefault="00F7777C" w:rsidP="005915A3">
            <w:pPr>
              <w:rPr>
                <w:rFonts w:asciiTheme="majorHAnsi" w:hAnsiTheme="majorHAnsi"/>
                <w:b/>
                <w:sz w:val="20"/>
                <w:szCs w:val="20"/>
              </w:rPr>
            </w:pPr>
            <w:r w:rsidRPr="00F7777C">
              <w:rPr>
                <w:rFonts w:asciiTheme="majorHAnsi" w:hAnsiTheme="majorHAnsi"/>
                <w:b/>
                <w:sz w:val="20"/>
                <w:szCs w:val="20"/>
              </w:rPr>
              <w:t>Big Ideas</w:t>
            </w:r>
          </w:p>
          <w:p w:rsidR="00F7777C" w:rsidRPr="00F7777C" w:rsidRDefault="00F7777C" w:rsidP="00F7777C">
            <w:pPr>
              <w:numPr>
                <w:ilvl w:val="0"/>
                <w:numId w:val="4"/>
              </w:numPr>
              <w:autoSpaceDE w:val="0"/>
              <w:autoSpaceDN w:val="0"/>
              <w:adjustRightInd w:val="0"/>
              <w:rPr>
                <w:rFonts w:asciiTheme="majorHAnsi" w:hAnsiTheme="majorHAnsi"/>
                <w:bCs/>
                <w:sz w:val="20"/>
                <w:szCs w:val="20"/>
              </w:rPr>
            </w:pPr>
            <w:r w:rsidRPr="00F7777C">
              <w:rPr>
                <w:rFonts w:asciiTheme="majorHAnsi" w:hAnsiTheme="majorHAnsi"/>
                <w:bCs/>
                <w:sz w:val="20"/>
                <w:szCs w:val="20"/>
              </w:rPr>
              <w:t>Transformations assist students in developing knowledge of congruence.</w:t>
            </w:r>
          </w:p>
        </w:tc>
      </w:tr>
      <w:tr w:rsidR="00CA6840" w:rsidRPr="00F7777C" w:rsidTr="00CA6840">
        <w:tc>
          <w:tcPr>
            <w:tcW w:w="11538" w:type="dxa"/>
          </w:tcPr>
          <w:p w:rsidR="00CA6840" w:rsidRPr="00F7777C" w:rsidRDefault="00CA6840" w:rsidP="00F7777C">
            <w:pPr>
              <w:rPr>
                <w:rFonts w:asciiTheme="majorHAnsi" w:hAnsiTheme="majorHAnsi" w:cs="Times New Roman"/>
                <w:i/>
                <w:sz w:val="20"/>
                <w:szCs w:val="20"/>
              </w:rPr>
            </w:pPr>
            <w:r w:rsidRPr="00F7777C">
              <w:rPr>
                <w:rFonts w:asciiTheme="majorHAnsi" w:hAnsiTheme="majorHAnsi" w:cs="Times New Roman"/>
                <w:i/>
                <w:sz w:val="20"/>
                <w:szCs w:val="20"/>
              </w:rPr>
              <w:t>Learning Expectations</w:t>
            </w:r>
          </w:p>
          <w:p w:rsidR="00CA6840" w:rsidRPr="00F7777C" w:rsidRDefault="00CA6840" w:rsidP="00F7777C">
            <w:pPr>
              <w:pStyle w:val="ListParagraph"/>
              <w:numPr>
                <w:ilvl w:val="0"/>
                <w:numId w:val="1"/>
              </w:numPr>
              <w:rPr>
                <w:rFonts w:asciiTheme="majorHAnsi" w:hAnsiTheme="majorHAnsi" w:cs="Times New Roman"/>
                <w:sz w:val="20"/>
                <w:szCs w:val="20"/>
              </w:rPr>
            </w:pPr>
            <w:r w:rsidRPr="00F7777C">
              <w:rPr>
                <w:rFonts w:asciiTheme="majorHAnsi" w:hAnsiTheme="majorHAnsi" w:cs="Times New Roman"/>
                <w:sz w:val="20"/>
                <w:szCs w:val="20"/>
              </w:rPr>
              <w:t>Verify experimentally that a dilation of a line segment is longer or shorter in the ration given by the scale factor (G-SRT.1b)</w:t>
            </w:r>
          </w:p>
          <w:p w:rsidR="00CA6840" w:rsidRPr="00F7777C" w:rsidRDefault="00CA6840" w:rsidP="00F7777C">
            <w:pPr>
              <w:pStyle w:val="ListParagraph"/>
              <w:numPr>
                <w:ilvl w:val="0"/>
                <w:numId w:val="1"/>
              </w:numPr>
              <w:rPr>
                <w:rFonts w:asciiTheme="majorHAnsi" w:hAnsiTheme="majorHAnsi" w:cs="Times New Roman"/>
                <w:sz w:val="20"/>
                <w:szCs w:val="20"/>
              </w:rPr>
            </w:pPr>
            <w:r w:rsidRPr="00F7777C">
              <w:rPr>
                <w:rFonts w:asciiTheme="majorHAnsi" w:hAnsiTheme="majorHAnsi" w:cs="Times New Roman"/>
                <w:sz w:val="20"/>
                <w:szCs w:val="20"/>
              </w:rPr>
              <w:t xml:space="preserve">Describe the rotations and reflections that carry a given rectangle, parallelogram, trapezoid or regular polygon onto itself </w:t>
            </w:r>
          </w:p>
          <w:p w:rsidR="00CA6840" w:rsidRPr="00F7777C" w:rsidRDefault="00CA6840" w:rsidP="00F7777C">
            <w:pPr>
              <w:pStyle w:val="ListParagraph"/>
              <w:numPr>
                <w:ilvl w:val="0"/>
                <w:numId w:val="1"/>
              </w:numPr>
              <w:rPr>
                <w:rFonts w:asciiTheme="majorHAnsi" w:hAnsiTheme="majorHAnsi" w:cs="Times New Roman"/>
                <w:sz w:val="20"/>
                <w:szCs w:val="20"/>
              </w:rPr>
            </w:pPr>
            <w:r w:rsidRPr="00F7777C">
              <w:rPr>
                <w:rFonts w:asciiTheme="majorHAnsi" w:hAnsiTheme="majorHAnsi" w:cs="Times New Roman"/>
                <w:sz w:val="20"/>
                <w:szCs w:val="20"/>
              </w:rPr>
              <w:t>Develop definitions of rotations, reflections, and translations (G-CO.4)</w:t>
            </w:r>
          </w:p>
          <w:p w:rsidR="00CA6840" w:rsidRPr="00F7777C" w:rsidRDefault="00CA6840" w:rsidP="00F7777C">
            <w:pPr>
              <w:pStyle w:val="ListParagraph"/>
              <w:numPr>
                <w:ilvl w:val="0"/>
                <w:numId w:val="1"/>
              </w:numPr>
              <w:rPr>
                <w:rFonts w:asciiTheme="majorHAnsi" w:hAnsiTheme="majorHAnsi" w:cs="Times New Roman"/>
                <w:sz w:val="20"/>
                <w:szCs w:val="20"/>
              </w:rPr>
            </w:pPr>
            <w:r w:rsidRPr="00F7777C">
              <w:rPr>
                <w:rFonts w:asciiTheme="majorHAnsi" w:hAnsiTheme="majorHAnsi" w:cs="Times New Roman"/>
                <w:sz w:val="20"/>
                <w:szCs w:val="20"/>
              </w:rPr>
              <w:t>Specify the sequence of transformations that will carry a given figure onto another (G-CO.2)</w:t>
            </w:r>
          </w:p>
          <w:p w:rsidR="00CA6840" w:rsidRPr="00F7777C" w:rsidRDefault="00CA6840" w:rsidP="00F7777C">
            <w:pPr>
              <w:pStyle w:val="NoSpacing"/>
              <w:numPr>
                <w:ilvl w:val="0"/>
                <w:numId w:val="1"/>
              </w:numPr>
              <w:rPr>
                <w:rFonts w:asciiTheme="majorHAnsi" w:hAnsiTheme="majorHAnsi"/>
                <w:sz w:val="20"/>
                <w:szCs w:val="20"/>
              </w:rPr>
            </w:pPr>
            <w:r w:rsidRPr="00F7777C">
              <w:rPr>
                <w:rFonts w:asciiTheme="majorHAnsi" w:hAnsiTheme="majorHAnsi" w:cs="Times New Roman"/>
                <w:sz w:val="20"/>
                <w:szCs w:val="20"/>
              </w:rPr>
              <w:t>Use geometric descriptions of rigid motions to transform figures and to predict the effect of a given rigid motion on a given figure (G-CO.6)</w:t>
            </w:r>
          </w:p>
          <w:p w:rsidR="00CA6840" w:rsidRPr="00F7777C" w:rsidRDefault="00CA6840" w:rsidP="00F7777C">
            <w:pPr>
              <w:pStyle w:val="NoSpacing"/>
              <w:numPr>
                <w:ilvl w:val="0"/>
                <w:numId w:val="1"/>
              </w:numPr>
              <w:rPr>
                <w:rFonts w:asciiTheme="majorHAnsi" w:hAnsiTheme="majorHAnsi"/>
                <w:sz w:val="20"/>
                <w:szCs w:val="20"/>
              </w:rPr>
            </w:pPr>
            <w:r w:rsidRPr="00F7777C">
              <w:rPr>
                <w:rFonts w:asciiTheme="majorHAnsi" w:hAnsiTheme="majorHAnsi"/>
                <w:sz w:val="20"/>
                <w:szCs w:val="20"/>
              </w:rPr>
              <w:t>Use the definition of congruence in terms of rigid motions to show that two triangles are congruent if and only if corresponding pairs of sides and corresponding pairs of angles are congruent. (G-CO.7)</w:t>
            </w:r>
          </w:p>
        </w:tc>
      </w:tr>
      <w:tr w:rsidR="00F7777C" w:rsidRPr="00F7777C" w:rsidTr="00CA6840">
        <w:tc>
          <w:tcPr>
            <w:tcW w:w="11538" w:type="dxa"/>
          </w:tcPr>
          <w:p w:rsidR="00F7777C" w:rsidRPr="00F7777C" w:rsidRDefault="00F7777C" w:rsidP="00CA6840">
            <w:pPr>
              <w:pStyle w:val="NoSpacing"/>
              <w:rPr>
                <w:rFonts w:asciiTheme="majorHAnsi" w:hAnsiTheme="majorHAnsi"/>
                <w:b/>
                <w:sz w:val="20"/>
                <w:szCs w:val="20"/>
              </w:rPr>
            </w:pPr>
            <w:r w:rsidRPr="00F7777C">
              <w:rPr>
                <w:rFonts w:asciiTheme="majorHAnsi" w:hAnsiTheme="majorHAnsi"/>
                <w:b/>
                <w:sz w:val="20"/>
                <w:szCs w:val="20"/>
              </w:rPr>
              <w:t>Khan Academy Tutorials</w:t>
            </w:r>
          </w:p>
          <w:p w:rsidR="00F7777C" w:rsidRDefault="00F426E0" w:rsidP="00CA6840">
            <w:pPr>
              <w:ind w:left="360" w:hanging="180"/>
              <w:rPr>
                <w:rStyle w:val="Hyperlink"/>
                <w:rFonts w:asciiTheme="majorHAnsi" w:hAnsiTheme="majorHAnsi" w:cs="Times New Roman"/>
                <w:sz w:val="20"/>
                <w:szCs w:val="20"/>
              </w:rPr>
            </w:pPr>
            <w:hyperlink r:id="rId8" w:history="1">
              <w:r w:rsidR="00F7777C" w:rsidRPr="00F7777C">
                <w:rPr>
                  <w:rStyle w:val="Hyperlink"/>
                  <w:rFonts w:asciiTheme="majorHAnsi" w:hAnsiTheme="majorHAnsi" w:cs="Times New Roman"/>
                  <w:sz w:val="20"/>
                  <w:szCs w:val="20"/>
                </w:rPr>
                <w:t>Rigid motions introduction</w:t>
              </w:r>
            </w:hyperlink>
          </w:p>
          <w:p w:rsidR="00CA6840" w:rsidRPr="00CA6840" w:rsidRDefault="00CA6840" w:rsidP="00CA6840">
            <w:pPr>
              <w:ind w:left="360" w:hanging="180"/>
              <w:rPr>
                <w:rStyle w:val="Hyperlink"/>
                <w:rFonts w:asciiTheme="majorHAnsi" w:hAnsiTheme="majorHAnsi" w:cs="Times New Roman"/>
                <w:color w:val="auto"/>
                <w:sz w:val="20"/>
                <w:szCs w:val="20"/>
                <w:u w:val="none"/>
              </w:rPr>
            </w:pPr>
            <w:r w:rsidRPr="00CA6840">
              <w:rPr>
                <w:rStyle w:val="Hyperlink"/>
                <w:rFonts w:asciiTheme="majorHAnsi" w:hAnsiTheme="majorHAnsi" w:cs="Times New Roman"/>
                <w:color w:val="auto"/>
                <w:sz w:val="20"/>
                <w:szCs w:val="20"/>
                <w:u w:val="none"/>
              </w:rPr>
              <w:t>https://www.khanacademy.org/math/geometry/transformations/rigid-transformations-intro/v/translations-of-polygons</w:t>
            </w:r>
          </w:p>
          <w:p w:rsidR="00F7777C" w:rsidRDefault="00F426E0" w:rsidP="00CA6840">
            <w:pPr>
              <w:ind w:left="360" w:hanging="180"/>
              <w:rPr>
                <w:rStyle w:val="Hyperlink"/>
                <w:rFonts w:asciiTheme="majorHAnsi" w:hAnsiTheme="majorHAnsi" w:cs="Times New Roman"/>
                <w:sz w:val="20"/>
                <w:szCs w:val="20"/>
              </w:rPr>
            </w:pPr>
            <w:hyperlink r:id="rId9" w:history="1">
              <w:r w:rsidR="00F7777C" w:rsidRPr="00F7777C">
                <w:rPr>
                  <w:rStyle w:val="Hyperlink"/>
                  <w:rFonts w:asciiTheme="majorHAnsi" w:hAnsiTheme="majorHAnsi" w:cs="Times New Roman"/>
                  <w:sz w:val="20"/>
                  <w:szCs w:val="20"/>
                </w:rPr>
                <w:t>Translations</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https://www.khanacademy.org/math/geometry/transformations/hs-geo-translations/v/translations-of-polygons</w:t>
            </w:r>
          </w:p>
          <w:p w:rsidR="00F7777C" w:rsidRDefault="00F426E0" w:rsidP="00CA6840">
            <w:pPr>
              <w:ind w:left="360" w:hanging="180"/>
              <w:rPr>
                <w:rStyle w:val="Hyperlink"/>
                <w:rFonts w:asciiTheme="majorHAnsi" w:hAnsiTheme="majorHAnsi" w:cs="Times New Roman"/>
                <w:sz w:val="20"/>
                <w:szCs w:val="20"/>
              </w:rPr>
            </w:pPr>
            <w:hyperlink r:id="rId10" w:history="1">
              <w:r w:rsidR="00F7777C" w:rsidRPr="00F7777C">
                <w:rPr>
                  <w:rStyle w:val="Hyperlink"/>
                  <w:rFonts w:asciiTheme="majorHAnsi" w:hAnsiTheme="majorHAnsi" w:cs="Times New Roman"/>
                  <w:sz w:val="20"/>
                  <w:szCs w:val="20"/>
                </w:rPr>
                <w:t>Rotations</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https://www.khanacademy.org/math/geometry/transformations/hs-geo-rotations/v/performing-a-rotation-to-match-figures</w:t>
            </w:r>
          </w:p>
          <w:p w:rsidR="00F7777C" w:rsidRDefault="00F426E0" w:rsidP="00CA6840">
            <w:pPr>
              <w:ind w:left="360" w:hanging="180"/>
              <w:rPr>
                <w:rStyle w:val="Hyperlink"/>
                <w:rFonts w:asciiTheme="majorHAnsi" w:hAnsiTheme="majorHAnsi" w:cs="Times New Roman"/>
                <w:sz w:val="20"/>
                <w:szCs w:val="20"/>
              </w:rPr>
            </w:pPr>
            <w:hyperlink r:id="rId11" w:history="1">
              <w:r w:rsidR="00F7777C" w:rsidRPr="00F7777C">
                <w:rPr>
                  <w:rStyle w:val="Hyperlink"/>
                  <w:rFonts w:asciiTheme="majorHAnsi" w:hAnsiTheme="majorHAnsi" w:cs="Times New Roman"/>
                  <w:sz w:val="20"/>
                  <w:szCs w:val="20"/>
                </w:rPr>
                <w:t>Reflections</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lastRenderedPageBreak/>
              <w:t>https://www.khanacademy.org/math/geometry/transformations/hs-geo-reflections/v/reflection-and-mapping-points-example</w:t>
            </w:r>
          </w:p>
          <w:p w:rsidR="00F7777C" w:rsidRDefault="00F426E0" w:rsidP="00CA6840">
            <w:pPr>
              <w:ind w:left="360" w:hanging="180"/>
              <w:rPr>
                <w:rStyle w:val="Hyperlink"/>
                <w:rFonts w:asciiTheme="majorHAnsi" w:hAnsiTheme="majorHAnsi" w:cs="Times New Roman"/>
                <w:sz w:val="20"/>
                <w:szCs w:val="20"/>
              </w:rPr>
            </w:pPr>
            <w:hyperlink r:id="rId12" w:history="1">
              <w:r w:rsidR="00F7777C" w:rsidRPr="00F7777C">
                <w:rPr>
                  <w:rStyle w:val="Hyperlink"/>
                  <w:rFonts w:asciiTheme="majorHAnsi" w:hAnsiTheme="majorHAnsi" w:cs="Times New Roman"/>
                  <w:sz w:val="20"/>
                  <w:szCs w:val="20"/>
                </w:rPr>
                <w:t>Properties-definitions-of-translations</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https://www.khanacademy.org/math/geometry/transformations/properties-definitions-of-translations/v/rotating-segment-about-orgin-example</w:t>
            </w:r>
          </w:p>
          <w:p w:rsidR="00F7777C" w:rsidRDefault="00F426E0" w:rsidP="00CA6840">
            <w:pPr>
              <w:ind w:left="360" w:hanging="180"/>
              <w:rPr>
                <w:rStyle w:val="Hyperlink"/>
                <w:rFonts w:asciiTheme="majorHAnsi" w:hAnsiTheme="majorHAnsi" w:cs="Times New Roman"/>
                <w:sz w:val="20"/>
                <w:szCs w:val="20"/>
              </w:rPr>
            </w:pPr>
            <w:hyperlink r:id="rId13" w:history="1">
              <w:r w:rsidR="00F7777C" w:rsidRPr="00F7777C">
                <w:rPr>
                  <w:rStyle w:val="Hyperlink"/>
                  <w:rFonts w:asciiTheme="majorHAnsi" w:hAnsiTheme="majorHAnsi" w:cs="Times New Roman"/>
                  <w:sz w:val="20"/>
                  <w:szCs w:val="20"/>
                </w:rPr>
                <w:t>Symmetry</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https://www.khanacademy.org/math/geometry/transformations/transformations-symmetry/v/axis-of-symmetry</w:t>
            </w:r>
          </w:p>
          <w:p w:rsidR="00F7777C" w:rsidRDefault="00F426E0" w:rsidP="00CA6840">
            <w:pPr>
              <w:ind w:left="360" w:hanging="180"/>
              <w:rPr>
                <w:rStyle w:val="Hyperlink"/>
                <w:rFonts w:asciiTheme="majorHAnsi" w:hAnsiTheme="majorHAnsi" w:cs="Times New Roman"/>
                <w:sz w:val="20"/>
                <w:szCs w:val="20"/>
              </w:rPr>
            </w:pPr>
            <w:hyperlink r:id="rId14" w:history="1">
              <w:r w:rsidR="00F7777C" w:rsidRPr="00F7777C">
                <w:rPr>
                  <w:rStyle w:val="Hyperlink"/>
                  <w:rFonts w:asciiTheme="majorHAnsi" w:hAnsiTheme="majorHAnsi" w:cs="Times New Roman"/>
                  <w:sz w:val="20"/>
                  <w:szCs w:val="20"/>
                </w:rPr>
                <w:t>Dilations-or-scaling-around-a-point</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https://www.khanacademy.org/math/geometry/transformations/dilations-scaling/v/scaling-down-a-triangle-by-half</w:t>
            </w:r>
          </w:p>
        </w:tc>
      </w:tr>
      <w:tr w:rsidR="00F7777C" w:rsidRPr="00F7777C" w:rsidTr="00CA6840">
        <w:tc>
          <w:tcPr>
            <w:tcW w:w="11538" w:type="dxa"/>
            <w:shd w:val="clear" w:color="auto" w:fill="404040" w:themeFill="text1" w:themeFillTint="BF"/>
          </w:tcPr>
          <w:p w:rsidR="00F7777C" w:rsidRPr="00F7777C" w:rsidRDefault="00F7777C" w:rsidP="005915A3">
            <w:pPr>
              <w:pStyle w:val="NoSpacing"/>
              <w:jc w:val="center"/>
              <w:rPr>
                <w:rFonts w:asciiTheme="majorHAnsi" w:hAnsiTheme="majorHAnsi"/>
                <w:b/>
                <w:color w:val="FFFFFF" w:themeColor="background1"/>
                <w:sz w:val="20"/>
                <w:szCs w:val="20"/>
              </w:rPr>
            </w:pPr>
            <w:r>
              <w:lastRenderedPageBreak/>
              <w:br w:type="page"/>
            </w:r>
            <w:r w:rsidRPr="00F7777C">
              <w:rPr>
                <w:rFonts w:asciiTheme="majorHAnsi" w:hAnsiTheme="majorHAnsi"/>
                <w:b/>
                <w:bCs/>
                <w:color w:val="FFFFFF" w:themeColor="background1"/>
                <w:sz w:val="20"/>
                <w:szCs w:val="20"/>
              </w:rPr>
              <w:t>Geometric Relationships and Properties</w:t>
            </w:r>
          </w:p>
        </w:tc>
      </w:tr>
      <w:tr w:rsidR="00F7777C" w:rsidRPr="00F7777C" w:rsidTr="00CA6840">
        <w:tc>
          <w:tcPr>
            <w:tcW w:w="11538" w:type="dxa"/>
          </w:tcPr>
          <w:p w:rsidR="00F7777C" w:rsidRPr="00F7777C" w:rsidRDefault="00F7777C" w:rsidP="005915A3">
            <w:pPr>
              <w:pStyle w:val="NoSpacing"/>
              <w:rPr>
                <w:rFonts w:asciiTheme="majorHAnsi" w:hAnsiTheme="majorHAnsi"/>
                <w:b/>
                <w:sz w:val="20"/>
                <w:szCs w:val="20"/>
              </w:rPr>
            </w:pPr>
            <w:r w:rsidRPr="00F7777C">
              <w:rPr>
                <w:rFonts w:asciiTheme="majorHAnsi" w:hAnsiTheme="majorHAnsi"/>
                <w:b/>
                <w:sz w:val="20"/>
                <w:szCs w:val="20"/>
              </w:rPr>
              <w:t>Essential Questions</w:t>
            </w:r>
          </w:p>
          <w:p w:rsidR="00F7777C" w:rsidRPr="00F7777C" w:rsidRDefault="00F7777C" w:rsidP="00F7777C">
            <w:pPr>
              <w:numPr>
                <w:ilvl w:val="0"/>
                <w:numId w:val="8"/>
              </w:numPr>
              <w:rPr>
                <w:rFonts w:asciiTheme="majorHAnsi" w:hAnsiTheme="majorHAnsi"/>
                <w:bCs/>
                <w:sz w:val="20"/>
                <w:szCs w:val="20"/>
              </w:rPr>
            </w:pPr>
            <w:r w:rsidRPr="00F7777C">
              <w:rPr>
                <w:rFonts w:asciiTheme="majorHAnsi" w:hAnsiTheme="majorHAnsi"/>
                <w:bCs/>
                <w:sz w:val="20"/>
                <w:szCs w:val="20"/>
              </w:rPr>
              <w:t>How do geometric relationships and measurements help us to solve problems and make sense of our world?</w:t>
            </w:r>
          </w:p>
          <w:p w:rsidR="00F7777C" w:rsidRPr="00F7777C" w:rsidRDefault="00F7777C" w:rsidP="00F7777C">
            <w:pPr>
              <w:numPr>
                <w:ilvl w:val="0"/>
                <w:numId w:val="8"/>
              </w:numPr>
              <w:rPr>
                <w:rFonts w:asciiTheme="majorHAnsi" w:hAnsiTheme="majorHAnsi"/>
                <w:bCs/>
                <w:sz w:val="20"/>
                <w:szCs w:val="20"/>
              </w:rPr>
            </w:pPr>
            <w:r w:rsidRPr="00F7777C">
              <w:rPr>
                <w:rFonts w:asciiTheme="majorHAnsi" w:hAnsiTheme="majorHAnsi"/>
                <w:bCs/>
                <w:sz w:val="20"/>
                <w:szCs w:val="20"/>
              </w:rPr>
              <w:t>How do mathematical ideas interconnect and build on one another to produce a coherent whole?</w:t>
            </w:r>
          </w:p>
          <w:p w:rsidR="00F7777C" w:rsidRPr="00F7777C" w:rsidRDefault="00F7777C" w:rsidP="00F7777C">
            <w:pPr>
              <w:numPr>
                <w:ilvl w:val="0"/>
                <w:numId w:val="8"/>
              </w:numPr>
              <w:rPr>
                <w:rFonts w:asciiTheme="majorHAnsi" w:hAnsiTheme="majorHAnsi"/>
                <w:sz w:val="20"/>
                <w:szCs w:val="20"/>
              </w:rPr>
            </w:pPr>
            <w:r w:rsidRPr="00F7777C">
              <w:rPr>
                <w:rFonts w:asciiTheme="majorHAnsi" w:hAnsiTheme="majorHAnsi"/>
                <w:sz w:val="20"/>
                <w:szCs w:val="20"/>
              </w:rPr>
              <w:t>How do reasoning and proofs provide the ideas and concepts that lead to an understanding of the deductive nature of geometry?</w:t>
            </w:r>
          </w:p>
          <w:p w:rsidR="00F7777C" w:rsidRPr="00F7777C" w:rsidRDefault="00F7777C" w:rsidP="00F7777C">
            <w:pPr>
              <w:numPr>
                <w:ilvl w:val="0"/>
                <w:numId w:val="8"/>
              </w:numPr>
              <w:rPr>
                <w:rFonts w:asciiTheme="majorHAnsi" w:hAnsiTheme="majorHAnsi"/>
                <w:bCs/>
                <w:sz w:val="20"/>
                <w:szCs w:val="20"/>
              </w:rPr>
            </w:pPr>
            <w:r w:rsidRPr="00F7777C">
              <w:rPr>
                <w:rFonts w:asciiTheme="majorHAnsi" w:hAnsiTheme="majorHAnsi"/>
                <w:bCs/>
                <w:sz w:val="20"/>
                <w:szCs w:val="20"/>
              </w:rPr>
              <w:t>How can various types of reasoning be used to make, investigate, and prove mathematical conjectures?</w:t>
            </w:r>
          </w:p>
          <w:p w:rsidR="00F7777C" w:rsidRPr="00F7777C" w:rsidRDefault="00F7777C" w:rsidP="00F7777C">
            <w:pPr>
              <w:numPr>
                <w:ilvl w:val="0"/>
                <w:numId w:val="8"/>
              </w:numPr>
              <w:rPr>
                <w:rFonts w:asciiTheme="majorHAnsi" w:hAnsiTheme="majorHAnsi"/>
                <w:bCs/>
                <w:sz w:val="20"/>
                <w:szCs w:val="20"/>
              </w:rPr>
            </w:pPr>
            <w:r w:rsidRPr="00F7777C">
              <w:rPr>
                <w:rFonts w:asciiTheme="majorHAnsi" w:hAnsiTheme="majorHAnsi"/>
                <w:sz w:val="20"/>
                <w:szCs w:val="20"/>
              </w:rPr>
              <w:t>How does the geometric principle of congruence in triangles apply to the real world?</w:t>
            </w:r>
          </w:p>
          <w:p w:rsidR="00F7777C" w:rsidRPr="00F7777C" w:rsidRDefault="00F7777C" w:rsidP="00F7777C">
            <w:pPr>
              <w:numPr>
                <w:ilvl w:val="0"/>
                <w:numId w:val="8"/>
              </w:numPr>
              <w:rPr>
                <w:rFonts w:asciiTheme="majorHAnsi" w:hAnsiTheme="majorHAnsi"/>
                <w:sz w:val="20"/>
                <w:szCs w:val="20"/>
              </w:rPr>
            </w:pPr>
            <w:r w:rsidRPr="00F7777C">
              <w:rPr>
                <w:rFonts w:asciiTheme="majorHAnsi" w:hAnsiTheme="majorHAnsi"/>
                <w:sz w:val="20"/>
                <w:szCs w:val="20"/>
              </w:rPr>
              <w:t>How do parallel lines, transversals, and related angles model the physical world?</w:t>
            </w:r>
          </w:p>
          <w:p w:rsidR="00F7777C" w:rsidRPr="00F7777C" w:rsidRDefault="00F7777C" w:rsidP="00F7777C">
            <w:pPr>
              <w:numPr>
                <w:ilvl w:val="0"/>
                <w:numId w:val="8"/>
              </w:numPr>
              <w:rPr>
                <w:rFonts w:asciiTheme="majorHAnsi" w:hAnsiTheme="majorHAnsi"/>
                <w:b/>
                <w:bCs/>
                <w:sz w:val="20"/>
                <w:szCs w:val="20"/>
                <w:u w:val="single"/>
              </w:rPr>
            </w:pPr>
            <w:r w:rsidRPr="00F7777C">
              <w:rPr>
                <w:rFonts w:asciiTheme="majorHAnsi" w:hAnsiTheme="majorHAnsi"/>
                <w:sz w:val="20"/>
                <w:szCs w:val="20"/>
              </w:rPr>
              <w:t>How does the geometric principle of congruence in triangles apply to the real world?</w:t>
            </w:r>
          </w:p>
          <w:p w:rsidR="00F7777C" w:rsidRPr="00CA6840" w:rsidRDefault="00F7777C" w:rsidP="00CA6840">
            <w:pPr>
              <w:numPr>
                <w:ilvl w:val="0"/>
                <w:numId w:val="8"/>
              </w:numPr>
              <w:rPr>
                <w:rFonts w:asciiTheme="majorHAnsi" w:hAnsiTheme="majorHAnsi"/>
                <w:b/>
                <w:bCs/>
                <w:sz w:val="20"/>
                <w:szCs w:val="20"/>
                <w:u w:val="single"/>
              </w:rPr>
            </w:pPr>
            <w:r w:rsidRPr="00F7777C">
              <w:rPr>
                <w:rFonts w:asciiTheme="majorHAnsi" w:hAnsiTheme="majorHAnsi"/>
                <w:sz w:val="20"/>
                <w:szCs w:val="20"/>
              </w:rPr>
              <w:t>How do triangles, their sides, angles, and special segments model the physical world?</w:t>
            </w:r>
          </w:p>
        </w:tc>
      </w:tr>
      <w:tr w:rsidR="00F7777C" w:rsidRPr="00F7777C" w:rsidTr="00CA6840">
        <w:tc>
          <w:tcPr>
            <w:tcW w:w="11538" w:type="dxa"/>
          </w:tcPr>
          <w:p w:rsidR="00F7777C" w:rsidRPr="00F7777C" w:rsidRDefault="00F7777C" w:rsidP="005915A3">
            <w:pPr>
              <w:pStyle w:val="NoSpacing"/>
              <w:rPr>
                <w:rFonts w:asciiTheme="majorHAnsi" w:hAnsiTheme="majorHAnsi"/>
                <w:b/>
                <w:sz w:val="20"/>
                <w:szCs w:val="20"/>
              </w:rPr>
            </w:pPr>
            <w:r w:rsidRPr="00F7777C">
              <w:rPr>
                <w:rFonts w:asciiTheme="majorHAnsi" w:hAnsiTheme="majorHAnsi"/>
                <w:b/>
                <w:sz w:val="20"/>
                <w:szCs w:val="20"/>
              </w:rPr>
              <w:t>Big Ideas</w:t>
            </w:r>
          </w:p>
          <w:p w:rsidR="00F7777C" w:rsidRPr="00F7777C" w:rsidRDefault="00F7777C" w:rsidP="00F7777C">
            <w:pPr>
              <w:numPr>
                <w:ilvl w:val="0"/>
                <w:numId w:val="7"/>
              </w:numPr>
              <w:autoSpaceDE w:val="0"/>
              <w:autoSpaceDN w:val="0"/>
              <w:adjustRightInd w:val="0"/>
              <w:rPr>
                <w:rFonts w:asciiTheme="majorHAnsi" w:hAnsiTheme="majorHAnsi"/>
                <w:sz w:val="20"/>
                <w:szCs w:val="20"/>
              </w:rPr>
            </w:pPr>
            <w:r w:rsidRPr="00F7777C">
              <w:rPr>
                <w:rFonts w:asciiTheme="majorHAnsi" w:hAnsiTheme="majorHAnsi"/>
                <w:sz w:val="20"/>
                <w:szCs w:val="20"/>
              </w:rPr>
              <w:t>Geometric ideas are supported and derived using theorems, postulates, definitions, and properties.</w:t>
            </w:r>
          </w:p>
          <w:p w:rsidR="00F7777C" w:rsidRPr="00F7777C" w:rsidRDefault="00F7777C" w:rsidP="00F7777C">
            <w:pPr>
              <w:numPr>
                <w:ilvl w:val="0"/>
                <w:numId w:val="7"/>
              </w:numPr>
              <w:autoSpaceDE w:val="0"/>
              <w:autoSpaceDN w:val="0"/>
              <w:adjustRightInd w:val="0"/>
              <w:rPr>
                <w:rFonts w:asciiTheme="majorHAnsi" w:hAnsiTheme="majorHAnsi"/>
                <w:sz w:val="20"/>
                <w:szCs w:val="20"/>
              </w:rPr>
            </w:pPr>
            <w:r w:rsidRPr="00F7777C">
              <w:rPr>
                <w:rFonts w:asciiTheme="majorHAnsi" w:hAnsiTheme="majorHAnsi"/>
                <w:sz w:val="20"/>
                <w:szCs w:val="20"/>
              </w:rPr>
              <w:t>Formal proofs are created using a variety of formats.</w:t>
            </w:r>
          </w:p>
          <w:p w:rsidR="00F7777C" w:rsidRPr="00F7777C" w:rsidRDefault="00F7777C" w:rsidP="00F7777C">
            <w:pPr>
              <w:numPr>
                <w:ilvl w:val="0"/>
                <w:numId w:val="7"/>
              </w:numPr>
              <w:autoSpaceDE w:val="0"/>
              <w:autoSpaceDN w:val="0"/>
              <w:adjustRightInd w:val="0"/>
              <w:rPr>
                <w:rFonts w:asciiTheme="majorHAnsi" w:hAnsiTheme="majorHAnsi"/>
                <w:sz w:val="20"/>
                <w:szCs w:val="20"/>
              </w:rPr>
            </w:pPr>
            <w:r w:rsidRPr="00F7777C">
              <w:rPr>
                <w:rFonts w:asciiTheme="majorHAnsi" w:hAnsiTheme="majorHAnsi"/>
                <w:sz w:val="20"/>
                <w:szCs w:val="20"/>
              </w:rPr>
              <w:t>A written proof is the endpoint of the process of proving.</w:t>
            </w:r>
          </w:p>
        </w:tc>
      </w:tr>
      <w:tr w:rsidR="00CA6840" w:rsidRPr="00F7777C" w:rsidTr="00CA6840">
        <w:tc>
          <w:tcPr>
            <w:tcW w:w="11538" w:type="dxa"/>
          </w:tcPr>
          <w:p w:rsidR="00CA6840" w:rsidRPr="00F7777C" w:rsidRDefault="00CA6840" w:rsidP="00F7777C">
            <w:pPr>
              <w:rPr>
                <w:rFonts w:asciiTheme="majorHAnsi" w:hAnsiTheme="majorHAnsi" w:cs="Times New Roman"/>
                <w:i/>
                <w:sz w:val="20"/>
                <w:szCs w:val="20"/>
              </w:rPr>
            </w:pPr>
            <w:r w:rsidRPr="00F7777C">
              <w:rPr>
                <w:rFonts w:asciiTheme="majorHAnsi" w:hAnsiTheme="majorHAnsi" w:cs="Times New Roman"/>
                <w:i/>
                <w:sz w:val="20"/>
                <w:szCs w:val="20"/>
              </w:rPr>
              <w:t>Learning Expectations</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Know the precise definition of perpendicular line and parallel line based on the undefined notions of point, line, plane, and distance along a line (length of a segment) (G-CO.1)</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Develop an understanding of conditionals, converses, and definitions and how they are used in proofs (G-CO-Fairfield.1)</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Prove theorems about lines and angles (G-CO.9)</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Prove theorems about triangles (G-CO.10)</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Prove theorems about parallelograms (G-CO.11)</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Show that two triangles are congruent if and only if corresponding pairs of sides and corresponding pairs of angles are also congruent (G-CO.7)</w:t>
            </w:r>
          </w:p>
          <w:p w:rsidR="00CA6840" w:rsidRPr="00F7777C" w:rsidRDefault="00CA6840" w:rsidP="00F7777C">
            <w:pPr>
              <w:pStyle w:val="ListParagraph"/>
              <w:numPr>
                <w:ilvl w:val="0"/>
                <w:numId w:val="1"/>
              </w:numPr>
              <w:jc w:val="both"/>
              <w:rPr>
                <w:rFonts w:asciiTheme="majorHAnsi" w:hAnsiTheme="majorHAnsi" w:cs="Times New Roman"/>
                <w:sz w:val="20"/>
                <w:szCs w:val="20"/>
              </w:rPr>
            </w:pPr>
            <w:r w:rsidRPr="00F7777C">
              <w:rPr>
                <w:rFonts w:asciiTheme="majorHAnsi" w:hAnsiTheme="majorHAnsi" w:cs="Times New Roman"/>
                <w:sz w:val="20"/>
                <w:szCs w:val="20"/>
              </w:rPr>
              <w:t>Explain how the criteria for triangle congruence (ASA, SAS, &amp; SSS) follow from the definition of congruence in terms of rigid motions (G-CO.8)</w:t>
            </w:r>
          </w:p>
        </w:tc>
      </w:tr>
      <w:tr w:rsidR="00F7777C" w:rsidRPr="00F7777C" w:rsidTr="00CA6840">
        <w:tc>
          <w:tcPr>
            <w:tcW w:w="11538" w:type="dxa"/>
          </w:tcPr>
          <w:p w:rsidR="00F7777C" w:rsidRPr="00F7777C" w:rsidRDefault="00F7777C" w:rsidP="005915A3">
            <w:pPr>
              <w:pStyle w:val="NoSpacing"/>
              <w:jc w:val="center"/>
              <w:rPr>
                <w:rFonts w:asciiTheme="majorHAnsi" w:hAnsiTheme="majorHAnsi"/>
                <w:sz w:val="20"/>
                <w:szCs w:val="20"/>
              </w:rPr>
            </w:pPr>
            <w:r w:rsidRPr="00F7777C">
              <w:rPr>
                <w:rFonts w:asciiTheme="majorHAnsi" w:hAnsiTheme="majorHAnsi"/>
                <w:b/>
                <w:sz w:val="20"/>
                <w:szCs w:val="20"/>
              </w:rPr>
              <w:t>Khan Academy Tutorials</w:t>
            </w:r>
          </w:p>
          <w:p w:rsidR="00F7777C" w:rsidRDefault="00F426E0" w:rsidP="00CA6840">
            <w:pPr>
              <w:ind w:left="360" w:hanging="180"/>
              <w:jc w:val="both"/>
              <w:rPr>
                <w:rStyle w:val="Hyperlink"/>
                <w:rFonts w:asciiTheme="majorHAnsi" w:hAnsiTheme="majorHAnsi" w:cs="Times New Roman"/>
                <w:sz w:val="20"/>
                <w:szCs w:val="20"/>
              </w:rPr>
            </w:pPr>
            <w:hyperlink r:id="rId15" w:history="1">
              <w:r w:rsidR="00F7777C" w:rsidRPr="00F7777C">
                <w:rPr>
                  <w:rStyle w:val="Hyperlink"/>
                  <w:rFonts w:asciiTheme="majorHAnsi" w:hAnsiTheme="majorHAnsi" w:cs="Times New Roman"/>
                  <w:sz w:val="20"/>
                  <w:szCs w:val="20"/>
                </w:rPr>
                <w:t>Parallel-and-perpendicular-lines</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https://www.khanacademy.org/math/geometry/parallel-and-perpendicular-lines/ang_intro/v/angles-at-the-intersection-of-two-lines</w:t>
            </w:r>
          </w:p>
          <w:p w:rsidR="00F7777C" w:rsidRDefault="00F426E0" w:rsidP="00CA6840">
            <w:pPr>
              <w:ind w:left="360" w:hanging="180"/>
              <w:jc w:val="both"/>
              <w:rPr>
                <w:rStyle w:val="Hyperlink"/>
                <w:rFonts w:asciiTheme="majorHAnsi" w:hAnsiTheme="majorHAnsi" w:cs="Times New Roman"/>
                <w:sz w:val="20"/>
                <w:szCs w:val="20"/>
              </w:rPr>
            </w:pPr>
            <w:hyperlink r:id="rId16" w:history="1">
              <w:r w:rsidR="00F7777C" w:rsidRPr="00F7777C">
                <w:rPr>
                  <w:rStyle w:val="Hyperlink"/>
                  <w:rFonts w:asciiTheme="majorHAnsi" w:hAnsiTheme="majorHAnsi" w:cs="Times New Roman"/>
                  <w:sz w:val="20"/>
                  <w:szCs w:val="20"/>
                </w:rPr>
                <w:t>Proof-sum-of-measures-of-angles-in-a-triangle-are-180</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https://www.khanacademy.org/math/geometry/parallel-and-perpendicular-lines/triang_prop_tut/v/proof-sum-of-measures-of-angles-in-a-triangle-are-180</w:t>
            </w:r>
          </w:p>
          <w:p w:rsidR="00F7777C" w:rsidRDefault="00F426E0" w:rsidP="00CA6840">
            <w:pPr>
              <w:ind w:left="360" w:hanging="180"/>
              <w:rPr>
                <w:rStyle w:val="Hyperlink"/>
                <w:rFonts w:asciiTheme="majorHAnsi" w:hAnsiTheme="majorHAnsi" w:cs="Times New Roman"/>
                <w:sz w:val="20"/>
                <w:szCs w:val="20"/>
              </w:rPr>
            </w:pPr>
            <w:hyperlink r:id="rId17" w:history="1">
              <w:r w:rsidR="00F7777C" w:rsidRPr="00F7777C">
                <w:rPr>
                  <w:rStyle w:val="Hyperlink"/>
                  <w:rFonts w:asciiTheme="majorHAnsi" w:hAnsiTheme="majorHAnsi" w:cs="Times New Roman"/>
                  <w:sz w:val="20"/>
                  <w:szCs w:val="20"/>
                </w:rPr>
                <w:t>Complementary-and-supplementary-angles</w:t>
              </w:r>
            </w:hyperlink>
          </w:p>
          <w:p w:rsidR="00CA6840" w:rsidRPr="00F7777C" w:rsidRDefault="00CA6840" w:rsidP="00CA6840">
            <w:pPr>
              <w:ind w:left="360" w:hanging="180"/>
              <w:rPr>
                <w:rFonts w:asciiTheme="majorHAnsi" w:hAnsiTheme="majorHAnsi" w:cs="Times New Roman"/>
                <w:sz w:val="20"/>
                <w:szCs w:val="20"/>
              </w:rPr>
            </w:pPr>
            <w:r w:rsidRPr="00CA6840">
              <w:rPr>
                <w:rFonts w:asciiTheme="majorHAnsi" w:hAnsiTheme="majorHAnsi" w:cs="Times New Roman"/>
                <w:sz w:val="20"/>
                <w:szCs w:val="20"/>
              </w:rPr>
              <w:t>https://www.khanacademy.org/math/geometry/parallel-and-perpendicular-lines/complementary-supplementary-angl/v/complementary-and-supplementary-angles</w:t>
            </w:r>
          </w:p>
          <w:p w:rsidR="00F7777C" w:rsidRDefault="00F426E0" w:rsidP="00CA6840">
            <w:pPr>
              <w:ind w:left="360" w:hanging="180"/>
              <w:jc w:val="both"/>
              <w:rPr>
                <w:rStyle w:val="Hyperlink"/>
                <w:rFonts w:asciiTheme="majorHAnsi" w:hAnsiTheme="majorHAnsi" w:cs="Times New Roman"/>
                <w:sz w:val="20"/>
                <w:szCs w:val="20"/>
              </w:rPr>
            </w:pPr>
            <w:hyperlink r:id="rId18" w:history="1">
              <w:r w:rsidR="00F7777C" w:rsidRPr="00F7777C">
                <w:rPr>
                  <w:rStyle w:val="Hyperlink"/>
                  <w:rFonts w:asciiTheme="majorHAnsi" w:hAnsiTheme="majorHAnsi" w:cs="Times New Roman"/>
                  <w:sz w:val="20"/>
                  <w:szCs w:val="20"/>
                </w:rPr>
                <w:t>Perpendicular-bisectors</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https://www.khanacademy.org/math/geometry/triangle-properties/perpendicular_bisectors/v/circumcenter-of-a-triangle</w:t>
            </w:r>
          </w:p>
          <w:p w:rsidR="00F7777C" w:rsidRDefault="00F426E0" w:rsidP="00CA6840">
            <w:pPr>
              <w:ind w:left="360" w:hanging="180"/>
              <w:jc w:val="both"/>
              <w:rPr>
                <w:rStyle w:val="Hyperlink"/>
                <w:rFonts w:asciiTheme="majorHAnsi" w:hAnsiTheme="majorHAnsi" w:cs="Times New Roman"/>
                <w:sz w:val="20"/>
                <w:szCs w:val="20"/>
              </w:rPr>
            </w:pPr>
            <w:hyperlink r:id="rId19" w:history="1">
              <w:r w:rsidR="00F7777C" w:rsidRPr="00F7777C">
                <w:rPr>
                  <w:rStyle w:val="Hyperlink"/>
                  <w:rFonts w:asciiTheme="majorHAnsi" w:hAnsiTheme="majorHAnsi" w:cs="Times New Roman"/>
                  <w:sz w:val="20"/>
                  <w:szCs w:val="20"/>
                </w:rPr>
                <w:t>Angle-bisectors</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https://www.khanacademy.org/math/geometry/triangle-properties/angle_bisectors/v/point-line-distance-and-angle-bisectors</w:t>
            </w:r>
          </w:p>
          <w:p w:rsidR="00F7777C" w:rsidRDefault="00F426E0" w:rsidP="00CA6840">
            <w:pPr>
              <w:ind w:left="360" w:hanging="180"/>
              <w:jc w:val="both"/>
              <w:rPr>
                <w:rStyle w:val="Hyperlink"/>
                <w:rFonts w:asciiTheme="majorHAnsi" w:hAnsiTheme="majorHAnsi" w:cs="Times New Roman"/>
                <w:sz w:val="20"/>
                <w:szCs w:val="20"/>
              </w:rPr>
            </w:pPr>
            <w:hyperlink r:id="rId20" w:history="1">
              <w:r w:rsidR="00F7777C" w:rsidRPr="00F7777C">
                <w:rPr>
                  <w:rStyle w:val="Hyperlink"/>
                  <w:rFonts w:asciiTheme="majorHAnsi" w:hAnsiTheme="majorHAnsi" w:cs="Times New Roman"/>
                  <w:sz w:val="20"/>
                  <w:szCs w:val="20"/>
                </w:rPr>
                <w:t>Triangle-medians-and-centroids</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https://www.khanacademy.org/math/geometry/triangle-properties/medians_centroids/v/triangle-medians-and-centroids</w:t>
            </w:r>
          </w:p>
          <w:p w:rsidR="00F7777C" w:rsidRDefault="00F426E0" w:rsidP="00CA6840">
            <w:pPr>
              <w:ind w:left="360" w:hanging="180"/>
              <w:jc w:val="both"/>
              <w:rPr>
                <w:rStyle w:val="Hyperlink"/>
                <w:rFonts w:asciiTheme="majorHAnsi" w:hAnsiTheme="majorHAnsi" w:cs="Times New Roman"/>
                <w:sz w:val="20"/>
                <w:szCs w:val="20"/>
              </w:rPr>
            </w:pPr>
            <w:hyperlink r:id="rId21" w:history="1">
              <w:r w:rsidR="00F7777C" w:rsidRPr="00F7777C">
                <w:rPr>
                  <w:rStyle w:val="Hyperlink"/>
                  <w:rFonts w:asciiTheme="majorHAnsi" w:hAnsiTheme="majorHAnsi" w:cs="Times New Roman"/>
                  <w:sz w:val="20"/>
                  <w:szCs w:val="20"/>
                </w:rPr>
                <w:t>Altitudes</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https://www.khanacademy.org/math/geometry/triangle-properties/altitudes/v/proof-triangle-altitudes-are-concurrent-orthocenter</w:t>
            </w:r>
          </w:p>
          <w:p w:rsidR="00F7777C" w:rsidRDefault="00F426E0" w:rsidP="00CA6840">
            <w:pPr>
              <w:ind w:left="360" w:hanging="180"/>
              <w:jc w:val="both"/>
              <w:rPr>
                <w:rStyle w:val="Hyperlink"/>
                <w:rFonts w:asciiTheme="majorHAnsi" w:hAnsiTheme="majorHAnsi" w:cs="Times New Roman"/>
                <w:sz w:val="20"/>
                <w:szCs w:val="20"/>
              </w:rPr>
            </w:pPr>
            <w:hyperlink r:id="rId22" w:history="1">
              <w:r w:rsidR="00F7777C" w:rsidRPr="00F7777C">
                <w:rPr>
                  <w:rStyle w:val="Hyperlink"/>
                  <w:rFonts w:asciiTheme="majorHAnsi" w:hAnsiTheme="majorHAnsi" w:cs="Times New Roman"/>
                  <w:sz w:val="20"/>
                  <w:szCs w:val="20"/>
                </w:rPr>
                <w:t>Transformations-congruence</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https://www.khanacademy.org/math/geometry/congruent-triangles/transformations-congruence/v/testing-congruence-by-transformations-example</w:t>
            </w:r>
          </w:p>
          <w:p w:rsidR="00F7777C" w:rsidRDefault="00F426E0" w:rsidP="00CA6840">
            <w:pPr>
              <w:ind w:left="360" w:hanging="180"/>
              <w:jc w:val="both"/>
              <w:rPr>
                <w:rStyle w:val="Hyperlink"/>
                <w:rFonts w:asciiTheme="majorHAnsi" w:hAnsiTheme="majorHAnsi" w:cs="Times New Roman"/>
                <w:sz w:val="20"/>
                <w:szCs w:val="20"/>
              </w:rPr>
            </w:pPr>
            <w:hyperlink r:id="rId23" w:history="1">
              <w:r w:rsidR="00F7777C" w:rsidRPr="00F7777C">
                <w:rPr>
                  <w:rStyle w:val="Hyperlink"/>
                  <w:rFonts w:asciiTheme="majorHAnsi" w:hAnsiTheme="majorHAnsi" w:cs="Times New Roman"/>
                  <w:sz w:val="20"/>
                  <w:szCs w:val="20"/>
                </w:rPr>
                <w:t>Congruent-triangles-and-SSS</w:t>
              </w:r>
            </w:hyperlink>
          </w:p>
          <w:p w:rsidR="00CA6840"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https://www.khanacademy.org/math/geometry/congruent-triangles/cong_triangle/v/congruent-triangles-and-sss</w:t>
            </w:r>
          </w:p>
          <w:p w:rsidR="00F7777C" w:rsidRDefault="00F426E0" w:rsidP="00CA6840">
            <w:pPr>
              <w:ind w:left="360" w:hanging="180"/>
              <w:jc w:val="both"/>
              <w:rPr>
                <w:rStyle w:val="Hyperlink"/>
                <w:rFonts w:asciiTheme="majorHAnsi" w:hAnsiTheme="majorHAnsi" w:cs="Times New Roman"/>
                <w:sz w:val="20"/>
                <w:szCs w:val="20"/>
              </w:rPr>
            </w:pPr>
            <w:hyperlink r:id="rId24" w:history="1">
              <w:r w:rsidR="00F7777C" w:rsidRPr="00F7777C">
                <w:rPr>
                  <w:rStyle w:val="Hyperlink"/>
                  <w:rFonts w:asciiTheme="majorHAnsi" w:hAnsiTheme="majorHAnsi" w:cs="Times New Roman"/>
                  <w:sz w:val="20"/>
                  <w:szCs w:val="20"/>
                </w:rPr>
                <w:t>Congruent-legs-and-base-angles-of-isosceles-triangles</w:t>
              </w:r>
            </w:hyperlink>
          </w:p>
          <w:p w:rsidR="00F7777C" w:rsidRPr="00F7777C" w:rsidRDefault="00CA6840" w:rsidP="00CA6840">
            <w:pPr>
              <w:ind w:left="360" w:hanging="180"/>
              <w:jc w:val="both"/>
              <w:rPr>
                <w:rFonts w:asciiTheme="majorHAnsi" w:hAnsiTheme="majorHAnsi" w:cs="Times New Roman"/>
                <w:sz w:val="20"/>
                <w:szCs w:val="20"/>
              </w:rPr>
            </w:pPr>
            <w:r w:rsidRPr="00CA6840">
              <w:rPr>
                <w:rFonts w:asciiTheme="majorHAnsi" w:hAnsiTheme="majorHAnsi" w:cs="Times New Roman"/>
                <w:sz w:val="20"/>
                <w:szCs w:val="20"/>
              </w:rPr>
              <w:t>https://www.khanacademy.org/math/geometry/congruent-triangles/isoscleles_equil/v/congruent-legs-and-base-angles-of-isosceles-triangles</w:t>
            </w:r>
          </w:p>
        </w:tc>
      </w:tr>
    </w:tbl>
    <w:p w:rsidR="00F7777C" w:rsidRDefault="00F7777C" w:rsidP="00CA6840"/>
    <w:sectPr w:rsidR="00F7777C" w:rsidSect="00CA684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18F"/>
    <w:multiLevelType w:val="hybridMultilevel"/>
    <w:tmpl w:val="097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517C"/>
    <w:multiLevelType w:val="hybridMultilevel"/>
    <w:tmpl w:val="9D8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426"/>
    <w:multiLevelType w:val="hybridMultilevel"/>
    <w:tmpl w:val="CC9AC1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7F71"/>
    <w:multiLevelType w:val="hybridMultilevel"/>
    <w:tmpl w:val="B1CE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E78CE"/>
    <w:multiLevelType w:val="multilevel"/>
    <w:tmpl w:val="01B49C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70496"/>
    <w:multiLevelType w:val="multilevel"/>
    <w:tmpl w:val="01B49C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B79EB"/>
    <w:multiLevelType w:val="hybridMultilevel"/>
    <w:tmpl w:val="911432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81782"/>
    <w:multiLevelType w:val="multilevel"/>
    <w:tmpl w:val="01B49C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03270E"/>
    <w:multiLevelType w:val="multilevel"/>
    <w:tmpl w:val="01B49C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10B95"/>
    <w:multiLevelType w:val="hybridMultilevel"/>
    <w:tmpl w:val="09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007B2"/>
    <w:multiLevelType w:val="hybridMultilevel"/>
    <w:tmpl w:val="7482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5495D"/>
    <w:multiLevelType w:val="hybridMultilevel"/>
    <w:tmpl w:val="C63C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D3DD1"/>
    <w:multiLevelType w:val="hybridMultilevel"/>
    <w:tmpl w:val="7DAA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74977"/>
    <w:multiLevelType w:val="hybridMultilevel"/>
    <w:tmpl w:val="402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64309"/>
    <w:multiLevelType w:val="multilevel"/>
    <w:tmpl w:val="01B49C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F81614"/>
    <w:multiLevelType w:val="hybridMultilevel"/>
    <w:tmpl w:val="6610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ED6"/>
    <w:multiLevelType w:val="hybridMultilevel"/>
    <w:tmpl w:val="5AC6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9745C"/>
    <w:multiLevelType w:val="hybridMultilevel"/>
    <w:tmpl w:val="651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96E85"/>
    <w:multiLevelType w:val="multilevel"/>
    <w:tmpl w:val="01B49C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7A66AD"/>
    <w:multiLevelType w:val="hybridMultilevel"/>
    <w:tmpl w:val="703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0"/>
  </w:num>
  <w:num w:numId="5">
    <w:abstractNumId w:val="16"/>
  </w:num>
  <w:num w:numId="6">
    <w:abstractNumId w:val="6"/>
  </w:num>
  <w:num w:numId="7">
    <w:abstractNumId w:val="7"/>
  </w:num>
  <w:num w:numId="8">
    <w:abstractNumId w:val="8"/>
  </w:num>
  <w:num w:numId="9">
    <w:abstractNumId w:val="5"/>
  </w:num>
  <w:num w:numId="10">
    <w:abstractNumId w:val="15"/>
  </w:num>
  <w:num w:numId="11">
    <w:abstractNumId w:val="19"/>
  </w:num>
  <w:num w:numId="12">
    <w:abstractNumId w:val="9"/>
  </w:num>
  <w:num w:numId="13">
    <w:abstractNumId w:val="11"/>
  </w:num>
  <w:num w:numId="14">
    <w:abstractNumId w:val="20"/>
  </w:num>
  <w:num w:numId="15">
    <w:abstractNumId w:val="17"/>
  </w:num>
  <w:num w:numId="16">
    <w:abstractNumId w:val="10"/>
  </w:num>
  <w:num w:numId="17">
    <w:abstractNumId w:val="1"/>
  </w:num>
  <w:num w:numId="18">
    <w:abstractNumId w:val="18"/>
  </w:num>
  <w:num w:numId="19">
    <w:abstractNumId w:val="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7C"/>
    <w:rsid w:val="00003945"/>
    <w:rsid w:val="000201C1"/>
    <w:rsid w:val="00043817"/>
    <w:rsid w:val="0004791D"/>
    <w:rsid w:val="00081213"/>
    <w:rsid w:val="000A6EE5"/>
    <w:rsid w:val="000C6B8D"/>
    <w:rsid w:val="000F0D49"/>
    <w:rsid w:val="000F306F"/>
    <w:rsid w:val="001072D6"/>
    <w:rsid w:val="00140103"/>
    <w:rsid w:val="001413CA"/>
    <w:rsid w:val="001472F3"/>
    <w:rsid w:val="001511BD"/>
    <w:rsid w:val="00164FEF"/>
    <w:rsid w:val="00170129"/>
    <w:rsid w:val="00172F6C"/>
    <w:rsid w:val="001860A4"/>
    <w:rsid w:val="00191243"/>
    <w:rsid w:val="00197474"/>
    <w:rsid w:val="001A6565"/>
    <w:rsid w:val="001B5102"/>
    <w:rsid w:val="001C2EB1"/>
    <w:rsid w:val="001C5BC2"/>
    <w:rsid w:val="00200EF4"/>
    <w:rsid w:val="002209E1"/>
    <w:rsid w:val="002520FD"/>
    <w:rsid w:val="00255F1B"/>
    <w:rsid w:val="0025735A"/>
    <w:rsid w:val="00260AE8"/>
    <w:rsid w:val="0026485E"/>
    <w:rsid w:val="00291A0F"/>
    <w:rsid w:val="002B749E"/>
    <w:rsid w:val="002E40F3"/>
    <w:rsid w:val="0030136C"/>
    <w:rsid w:val="00315B18"/>
    <w:rsid w:val="00323921"/>
    <w:rsid w:val="00352AC3"/>
    <w:rsid w:val="00363ADC"/>
    <w:rsid w:val="00366B98"/>
    <w:rsid w:val="0038300B"/>
    <w:rsid w:val="003922AF"/>
    <w:rsid w:val="00396219"/>
    <w:rsid w:val="003B671E"/>
    <w:rsid w:val="003E52B9"/>
    <w:rsid w:val="004060F1"/>
    <w:rsid w:val="00407961"/>
    <w:rsid w:val="00442E2C"/>
    <w:rsid w:val="00447394"/>
    <w:rsid w:val="00464BF1"/>
    <w:rsid w:val="0047331F"/>
    <w:rsid w:val="004A41D9"/>
    <w:rsid w:val="004A42B6"/>
    <w:rsid w:val="004C0387"/>
    <w:rsid w:val="004C4588"/>
    <w:rsid w:val="004D2A8E"/>
    <w:rsid w:val="004F7285"/>
    <w:rsid w:val="005028F1"/>
    <w:rsid w:val="00504F44"/>
    <w:rsid w:val="00507B43"/>
    <w:rsid w:val="00530C4F"/>
    <w:rsid w:val="00553435"/>
    <w:rsid w:val="00554A93"/>
    <w:rsid w:val="005924CF"/>
    <w:rsid w:val="005D73B0"/>
    <w:rsid w:val="006068BD"/>
    <w:rsid w:val="00613E7E"/>
    <w:rsid w:val="0062298D"/>
    <w:rsid w:val="00674870"/>
    <w:rsid w:val="00692920"/>
    <w:rsid w:val="006A20D7"/>
    <w:rsid w:val="006A7B73"/>
    <w:rsid w:val="006C3882"/>
    <w:rsid w:val="006C7031"/>
    <w:rsid w:val="006F2432"/>
    <w:rsid w:val="00706BD7"/>
    <w:rsid w:val="00732B09"/>
    <w:rsid w:val="00754196"/>
    <w:rsid w:val="007570B5"/>
    <w:rsid w:val="0077456D"/>
    <w:rsid w:val="00785387"/>
    <w:rsid w:val="00794048"/>
    <w:rsid w:val="007A6F63"/>
    <w:rsid w:val="007C16B7"/>
    <w:rsid w:val="007D4976"/>
    <w:rsid w:val="007E0CE8"/>
    <w:rsid w:val="007F2898"/>
    <w:rsid w:val="008215F7"/>
    <w:rsid w:val="00823FF9"/>
    <w:rsid w:val="008410A8"/>
    <w:rsid w:val="0084798B"/>
    <w:rsid w:val="0088454C"/>
    <w:rsid w:val="00892855"/>
    <w:rsid w:val="008D6202"/>
    <w:rsid w:val="008E4390"/>
    <w:rsid w:val="008F3DF2"/>
    <w:rsid w:val="009142BB"/>
    <w:rsid w:val="00926882"/>
    <w:rsid w:val="00927608"/>
    <w:rsid w:val="009400F8"/>
    <w:rsid w:val="00947319"/>
    <w:rsid w:val="00962146"/>
    <w:rsid w:val="00967E4C"/>
    <w:rsid w:val="00996260"/>
    <w:rsid w:val="009B3C6E"/>
    <w:rsid w:val="009C3872"/>
    <w:rsid w:val="009C44DD"/>
    <w:rsid w:val="009D28EF"/>
    <w:rsid w:val="009E1B49"/>
    <w:rsid w:val="009E2FDD"/>
    <w:rsid w:val="00A05712"/>
    <w:rsid w:val="00A1187F"/>
    <w:rsid w:val="00A13D25"/>
    <w:rsid w:val="00A24094"/>
    <w:rsid w:val="00A27278"/>
    <w:rsid w:val="00A43BF2"/>
    <w:rsid w:val="00A43D31"/>
    <w:rsid w:val="00A45E0C"/>
    <w:rsid w:val="00AB14D1"/>
    <w:rsid w:val="00B227DD"/>
    <w:rsid w:val="00B264E1"/>
    <w:rsid w:val="00B46804"/>
    <w:rsid w:val="00B6238D"/>
    <w:rsid w:val="00B80C86"/>
    <w:rsid w:val="00B85004"/>
    <w:rsid w:val="00B85605"/>
    <w:rsid w:val="00B87D1A"/>
    <w:rsid w:val="00BE53CA"/>
    <w:rsid w:val="00BF05D5"/>
    <w:rsid w:val="00BF1C43"/>
    <w:rsid w:val="00BF4964"/>
    <w:rsid w:val="00C04486"/>
    <w:rsid w:val="00C1762F"/>
    <w:rsid w:val="00C34755"/>
    <w:rsid w:val="00C458C4"/>
    <w:rsid w:val="00C93319"/>
    <w:rsid w:val="00CA22CF"/>
    <w:rsid w:val="00CA236E"/>
    <w:rsid w:val="00CA64F5"/>
    <w:rsid w:val="00CA6840"/>
    <w:rsid w:val="00CC21B0"/>
    <w:rsid w:val="00CD0F11"/>
    <w:rsid w:val="00D07F38"/>
    <w:rsid w:val="00D2234D"/>
    <w:rsid w:val="00DE1E9F"/>
    <w:rsid w:val="00DE215A"/>
    <w:rsid w:val="00DF691E"/>
    <w:rsid w:val="00DF6FDC"/>
    <w:rsid w:val="00E132E7"/>
    <w:rsid w:val="00E52BAD"/>
    <w:rsid w:val="00E81ACA"/>
    <w:rsid w:val="00E87C4E"/>
    <w:rsid w:val="00EA4796"/>
    <w:rsid w:val="00EC1C41"/>
    <w:rsid w:val="00EF0B0A"/>
    <w:rsid w:val="00F41DE5"/>
    <w:rsid w:val="00F426E0"/>
    <w:rsid w:val="00F67948"/>
    <w:rsid w:val="00F7338D"/>
    <w:rsid w:val="00F7777C"/>
    <w:rsid w:val="00F955BB"/>
    <w:rsid w:val="00FA0DE2"/>
    <w:rsid w:val="00FA0F97"/>
    <w:rsid w:val="00FA7789"/>
    <w:rsid w:val="00FB2504"/>
    <w:rsid w:val="00FB5AE8"/>
    <w:rsid w:val="00FD15C6"/>
    <w:rsid w:val="00FD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3D882-B63A-4D1B-A66C-4E5C541D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77C"/>
    <w:pPr>
      <w:ind w:left="720"/>
      <w:contextualSpacing/>
    </w:pPr>
  </w:style>
  <w:style w:type="paragraph" w:styleId="NoSpacing">
    <w:name w:val="No Spacing"/>
    <w:uiPriority w:val="1"/>
    <w:qFormat/>
    <w:rsid w:val="00F7777C"/>
    <w:pPr>
      <w:spacing w:after="0" w:line="240" w:lineRule="auto"/>
    </w:pPr>
  </w:style>
  <w:style w:type="character" w:styleId="Hyperlink">
    <w:name w:val="Hyperlink"/>
    <w:basedOn w:val="DefaultParagraphFont"/>
    <w:uiPriority w:val="99"/>
    <w:unhideWhenUsed/>
    <w:rsid w:val="00F7777C"/>
    <w:rPr>
      <w:color w:val="0000FF" w:themeColor="hyperlink"/>
      <w:u w:val="single"/>
    </w:rPr>
  </w:style>
  <w:style w:type="character" w:styleId="Emphasis">
    <w:name w:val="Emphasis"/>
    <w:qFormat/>
    <w:rsid w:val="00F7777C"/>
    <w:rPr>
      <w:i/>
      <w:iCs/>
    </w:rPr>
  </w:style>
  <w:style w:type="paragraph" w:styleId="NormalWeb">
    <w:name w:val="Normal (Web)"/>
    <w:basedOn w:val="Normal"/>
    <w:rsid w:val="00F77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777C"/>
  </w:style>
  <w:style w:type="character" w:styleId="FollowedHyperlink">
    <w:name w:val="FollowedHyperlink"/>
    <w:basedOn w:val="DefaultParagraphFont"/>
    <w:uiPriority w:val="99"/>
    <w:semiHidden/>
    <w:unhideWhenUsed/>
    <w:rsid w:val="00CA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geometry/transformations/rigid-transformations-intro/v/translations-of-polygons" TargetMode="External"/><Relationship Id="rId13" Type="http://schemas.openxmlformats.org/officeDocument/2006/relationships/hyperlink" Target="https://www.khanacademy.org/math/geometry/transformations/transformations-symmetry/v/axis-of-symmetry" TargetMode="External"/><Relationship Id="rId18" Type="http://schemas.openxmlformats.org/officeDocument/2006/relationships/hyperlink" Target="https://www.khanacademy.org/math/geometry/triangle-properties/perpendicular_bisectors/v/circumcenter-of-a-triang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hanacademy.org/math/geometry/triangle-properties/altitudes/v/proof-triangle-altitudes-are-concurrent-orthocenter" TargetMode="External"/><Relationship Id="rId7" Type="http://schemas.openxmlformats.org/officeDocument/2006/relationships/hyperlink" Target="https://www.khanacademy.org/math/geometry/geometric-constructions/geo-bisectors/v/constructing-a-perpendicular-bisector-using-a-compass-and-straightedge" TargetMode="External"/><Relationship Id="rId12" Type="http://schemas.openxmlformats.org/officeDocument/2006/relationships/hyperlink" Target="https://www.khanacademy.org/math/geometry/transformations/properties-definitions-of-translations/v/rotating-segment-about-orgin-example" TargetMode="External"/><Relationship Id="rId17" Type="http://schemas.openxmlformats.org/officeDocument/2006/relationships/hyperlink" Target="https://www.khanacademy.org/math/geometry/parallel-and-perpendicular-lines/complementary-supplementary-angl/v/complementary-and-supplementary-angl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hanacademy.org/math/geometry/parallel-and-perpendicular-lines/triang_prop_tut/v/proof-sum-of-measures-of-angles-in-a-triangle-are-180" TargetMode="External"/><Relationship Id="rId20" Type="http://schemas.openxmlformats.org/officeDocument/2006/relationships/hyperlink" Target="https://www.khanacademy.org/math/geometry/triangle-properties/medians_centroids/v/triangle-medians-and-centroids" TargetMode="External"/><Relationship Id="rId1" Type="http://schemas.openxmlformats.org/officeDocument/2006/relationships/numbering" Target="numbering.xml"/><Relationship Id="rId6" Type="http://schemas.openxmlformats.org/officeDocument/2006/relationships/hyperlink" Target="https://www.khanacademy.org/math/geometry/parallel-and-perpendicular-lines/Angle_basics/v/angle-basics" TargetMode="External"/><Relationship Id="rId11" Type="http://schemas.openxmlformats.org/officeDocument/2006/relationships/hyperlink" Target="https://www.khanacademy.org/math/geometry/transformations/hs-geo-reflections/v/reflection-and-mapping-points-example" TargetMode="External"/><Relationship Id="rId24" Type="http://schemas.openxmlformats.org/officeDocument/2006/relationships/hyperlink" Target="https://www.khanacademy.org/math/geometry/congruent-triangles/isoscleles_equil/v/congruent-legs-and-base-angles-of-isosceles-triangles" TargetMode="External"/><Relationship Id="rId5" Type="http://schemas.openxmlformats.org/officeDocument/2006/relationships/hyperlink" Target="https://www.khanacademy.org/math/geometry/intro_euclid/v/euclid-as-the-father-of-geometry" TargetMode="External"/><Relationship Id="rId15" Type="http://schemas.openxmlformats.org/officeDocument/2006/relationships/hyperlink" Target="https://www.khanacademy.org/math/geometry/parallel-and-perpendicular-lines/ang_intro/v/angles-at-the-intersection-of-two-lines" TargetMode="External"/><Relationship Id="rId23" Type="http://schemas.openxmlformats.org/officeDocument/2006/relationships/hyperlink" Target="https://www.khanacademy.org/math/geometry/congruent-triangles/cong_triangle/v/congruent-triangles-and-sss" TargetMode="External"/><Relationship Id="rId10" Type="http://schemas.openxmlformats.org/officeDocument/2006/relationships/hyperlink" Target="https://www.khanacademy.org/math/geometry/transformations/hs-geo-rotations/v/performing-a-rotation-to-match-figures" TargetMode="External"/><Relationship Id="rId19" Type="http://schemas.openxmlformats.org/officeDocument/2006/relationships/hyperlink" Target="https://www.khanacademy.org/math/geometry/triangle-properties/angle_bisectors/v/point-line-distance-and-angle-bisectors" TargetMode="External"/><Relationship Id="rId4" Type="http://schemas.openxmlformats.org/officeDocument/2006/relationships/webSettings" Target="webSettings.xml"/><Relationship Id="rId9" Type="http://schemas.openxmlformats.org/officeDocument/2006/relationships/hyperlink" Target="https://www.khanacademy.org/math/geometry/transformations/hs-geo-translations/v/translations-of-polygons" TargetMode="External"/><Relationship Id="rId14" Type="http://schemas.openxmlformats.org/officeDocument/2006/relationships/hyperlink" Target="https://www.khanacademy.org/math/geometry/transformations/dilations-scaling/v/scaling-down-a-triangle-by-half" TargetMode="External"/><Relationship Id="rId22" Type="http://schemas.openxmlformats.org/officeDocument/2006/relationships/hyperlink" Target="https://www.khanacademy.org/math/geometry/congruent-triangles/transformations-congruence/v/testing-congruence-by-transformations-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1525</Words>
  <Characters>8697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Meyers, Sharon</cp:lastModifiedBy>
  <cp:revision>2</cp:revision>
  <dcterms:created xsi:type="dcterms:W3CDTF">2016-01-14T16:16:00Z</dcterms:created>
  <dcterms:modified xsi:type="dcterms:W3CDTF">2016-01-14T16:16:00Z</dcterms:modified>
</cp:coreProperties>
</file>