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65" w:rsidRPr="001638CE" w:rsidRDefault="002E2C30" w:rsidP="00CF1B84">
      <w:pPr>
        <w:pStyle w:val="Style"/>
        <w:ind w:left="1159" w:right="29" w:hanging="1126"/>
        <w:jc w:val="center"/>
        <w:rPr>
          <w:rFonts w:asciiTheme="majorHAnsi" w:hAnsiTheme="majorHAnsi" w:cs="Times New Roman"/>
          <w:b/>
          <w:w w:val="113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Times New Roman"/>
          <w:b/>
          <w:w w:val="113"/>
          <w:sz w:val="28"/>
          <w:szCs w:val="28"/>
        </w:rPr>
        <w:t xml:space="preserve">Formulas &amp; </w:t>
      </w:r>
      <w:r w:rsidR="00CF1B84" w:rsidRPr="00FF7121">
        <w:rPr>
          <w:rFonts w:asciiTheme="majorHAnsi" w:hAnsiTheme="majorHAnsi" w:cs="Times New Roman"/>
          <w:b/>
          <w:w w:val="113"/>
          <w:sz w:val="28"/>
          <w:szCs w:val="28"/>
        </w:rPr>
        <w:t>Proofs Reasons Bank</w:t>
      </w:r>
    </w:p>
    <w:p w:rsidR="006F08E5" w:rsidRPr="001638CE" w:rsidRDefault="006F08E5" w:rsidP="00ED3B65">
      <w:pPr>
        <w:pStyle w:val="Style"/>
        <w:ind w:left="1159" w:right="29" w:hanging="1126"/>
        <w:rPr>
          <w:rFonts w:ascii="Cambria Math" w:hAnsi="Cambria Math" w:cs="Times New Roman"/>
          <w:w w:val="113"/>
          <w:sz w:val="19"/>
          <w:szCs w:val="19"/>
        </w:rPr>
      </w:pPr>
    </w:p>
    <w:p w:rsidR="006F08E5" w:rsidRPr="001638CE" w:rsidRDefault="008823C7" w:rsidP="00ED3B65">
      <w:pPr>
        <w:pStyle w:val="Style"/>
        <w:ind w:left="1159" w:right="29" w:hanging="1126"/>
        <w:rPr>
          <w:rFonts w:ascii="Cambria Math" w:hAnsi="Cambria Math" w:cs="Times New Roman"/>
          <w:w w:val="113"/>
          <w:sz w:val="19"/>
          <w:szCs w:val="19"/>
        </w:rPr>
      </w:pPr>
      <w:r w:rsidRPr="001638CE">
        <w:rPr>
          <w:rFonts w:ascii="Cambria Math" w:hAnsi="Cambria Math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5E75F" wp14:editId="0DD9FA63">
                <wp:simplePos x="0" y="0"/>
                <wp:positionH relativeFrom="column">
                  <wp:posOffset>3879850</wp:posOffset>
                </wp:positionH>
                <wp:positionV relativeFrom="paragraph">
                  <wp:posOffset>43815</wp:posOffset>
                </wp:positionV>
                <wp:extent cx="2818765" cy="458470"/>
                <wp:effectExtent l="0" t="0" r="19685" b="1841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E5" w:rsidRPr="00787189" w:rsidRDefault="006F08E5" w:rsidP="006F08E5">
                            <w:pPr>
                              <w:pStyle w:val="Style"/>
                              <w:ind w:left="1159" w:right="29" w:hanging="1126"/>
                              <w:rPr>
                                <w:rFonts w:ascii="Cambria Math" w:hAnsi="Cambria Math" w:cs="Times New Roman"/>
                                <w:w w:val="113"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w w:val="113"/>
                              </w:rPr>
                              <w:t>Simplifying/Combining like Terms</w:t>
                            </w:r>
                          </w:p>
                          <w:p w:rsidR="006F08E5" w:rsidRPr="00787189" w:rsidRDefault="008823C7" w:rsidP="006F08E5">
                            <w:pPr>
                              <w:pStyle w:val="Style"/>
                              <w:ind w:left="1159" w:right="29" w:hanging="1126"/>
                              <w:rPr>
                                <w:rFonts w:ascii="Cambria Math" w:hAnsi="Cambria Math" w:cs="Times New Roman"/>
                                <w:w w:val="113"/>
                              </w:rPr>
                            </w:pPr>
                            <w:r>
                              <w:rPr>
                                <w:rFonts w:ascii="Cambria Math" w:hAnsi="Cambria Math" w:cs="Times New Roman"/>
                                <w:w w:val="113"/>
                              </w:rPr>
                              <w:t>Distributive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95E7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5.5pt;margin-top:3.45pt;width:221.95pt;height:36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">
                <v:textbox style="mso-fit-shape-to-text:t">
                  <w:txbxContent>
                    <w:p w:rsidR="006F08E5" w:rsidRPr="00787189" w:rsidRDefault="006F08E5" w:rsidP="006F08E5">
                      <w:pPr>
                        <w:pStyle w:val="Style"/>
                        <w:ind w:left="1159" w:right="29" w:hanging="1126"/>
                        <w:rPr>
                          <w:rFonts w:ascii="Cambria Math" w:hAnsi="Cambria Math" w:cs="Times New Roman"/>
                          <w:w w:val="113"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w w:val="113"/>
                        </w:rPr>
                        <w:t>Simplifying/Combining like Terms</w:t>
                      </w:r>
                    </w:p>
                    <w:p w:rsidR="006F08E5" w:rsidRPr="00787189" w:rsidRDefault="008823C7" w:rsidP="006F08E5">
                      <w:pPr>
                        <w:pStyle w:val="Style"/>
                        <w:ind w:left="1159" w:right="29" w:hanging="1126"/>
                        <w:rPr>
                          <w:rFonts w:ascii="Cambria Math" w:hAnsi="Cambria Math" w:cs="Times New Roman"/>
                          <w:w w:val="113"/>
                        </w:rPr>
                      </w:pPr>
                      <w:r>
                        <w:rPr>
                          <w:rFonts w:ascii="Cambria Math" w:hAnsi="Cambria Math" w:cs="Times New Roman"/>
                          <w:w w:val="113"/>
                        </w:rPr>
                        <w:t>Distributive Property</w:t>
                      </w:r>
                    </w:p>
                  </w:txbxContent>
                </v:textbox>
              </v:shape>
            </w:pict>
          </mc:Fallback>
        </mc:AlternateContent>
      </w:r>
      <w:r w:rsidRPr="001638CE">
        <w:rPr>
          <w:rFonts w:ascii="Cambria Math" w:hAnsi="Cambria Math" w:cs="Times New Roman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75764" wp14:editId="5D9096B4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3598545" cy="657225"/>
                <wp:effectExtent l="12065" t="12065" r="8890" b="69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E5" w:rsidRPr="00787189" w:rsidRDefault="006F08E5" w:rsidP="006F08E5">
                            <w:pPr>
                              <w:pStyle w:val="Style"/>
                              <w:ind w:left="25" w:right="29"/>
                              <w:rPr>
                                <w:rFonts w:ascii="Cambria Math" w:hAnsi="Cambria Math" w:cs="Times New Roman"/>
                                <w:w w:val="113"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w w:val="113"/>
                              </w:rPr>
                              <w:t>Addition/Subtraction Property of Equality</w:t>
                            </w:r>
                          </w:p>
                          <w:p w:rsidR="006F08E5" w:rsidRPr="00787189" w:rsidRDefault="006F08E5" w:rsidP="006F08E5">
                            <w:pPr>
                              <w:pStyle w:val="Style"/>
                              <w:ind w:left="25" w:right="29"/>
                              <w:rPr>
                                <w:rFonts w:ascii="Cambria Math" w:hAnsi="Cambria Math" w:cs="Times New Roman"/>
                                <w:w w:val="113"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w w:val="113"/>
                              </w:rPr>
                              <w:t>Multiplication/Division Property of Equality</w:t>
                            </w:r>
                          </w:p>
                          <w:p w:rsidR="006F08E5" w:rsidRPr="00787189" w:rsidRDefault="006F08E5" w:rsidP="006F08E5">
                            <w:pPr>
                              <w:pStyle w:val="Style"/>
                              <w:ind w:left="1159" w:right="29" w:hanging="1126"/>
                              <w:rPr>
                                <w:rFonts w:ascii="Cambria Math" w:hAnsi="Cambria Math" w:cs="Times New Roman"/>
                                <w:w w:val="113"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w w:val="113"/>
                              </w:rPr>
                              <w:t>Substitution Property of Equality</w:t>
                            </w:r>
                          </w:p>
                          <w:p w:rsidR="006F08E5" w:rsidRPr="00787189" w:rsidRDefault="006F08E5" w:rsidP="006F08E5">
                            <w:pPr>
                              <w:pStyle w:val="Style"/>
                              <w:ind w:left="1159" w:right="29" w:hanging="1126"/>
                              <w:rPr>
                                <w:rFonts w:ascii="Cambria Math" w:hAnsi="Cambria Math" w:cs="Times New Roman"/>
                                <w:w w:val="113"/>
                              </w:rPr>
                            </w:pPr>
                          </w:p>
                          <w:p w:rsidR="006F08E5" w:rsidRDefault="006F08E5" w:rsidP="006F08E5">
                            <w:pPr>
                              <w:pStyle w:val="Style"/>
                              <w:ind w:left="1159" w:right="29" w:hanging="1126"/>
                              <w:rPr>
                                <w:rFonts w:ascii="Cambria Math" w:hAnsi="Cambria Math" w:cs="Times New Roman"/>
                                <w:w w:val="113"/>
                                <w:sz w:val="20"/>
                                <w:szCs w:val="20"/>
                              </w:rPr>
                            </w:pPr>
                          </w:p>
                          <w:p w:rsidR="006F08E5" w:rsidRDefault="006F08E5" w:rsidP="006F08E5">
                            <w:pPr>
                              <w:pStyle w:val="Style"/>
                              <w:ind w:left="1159" w:right="29" w:hanging="1126"/>
                              <w:rPr>
                                <w:rFonts w:ascii="Cambria Math" w:hAnsi="Cambria Math" w:cs="Times New Roman"/>
                                <w:w w:val="113"/>
                                <w:sz w:val="20"/>
                                <w:szCs w:val="20"/>
                              </w:rPr>
                            </w:pPr>
                          </w:p>
                          <w:p w:rsidR="006F08E5" w:rsidRPr="006F08E5" w:rsidRDefault="006F08E5" w:rsidP="006F08E5">
                            <w:pPr>
                              <w:pStyle w:val="Style"/>
                              <w:ind w:left="1159" w:right="29" w:hanging="1126"/>
                              <w:rPr>
                                <w:rFonts w:ascii="Cambria Math" w:hAnsi="Cambria Math" w:cs="Times New Roman"/>
                                <w:w w:val="113"/>
                                <w:sz w:val="20"/>
                                <w:szCs w:val="20"/>
                              </w:rPr>
                            </w:pPr>
                          </w:p>
                          <w:p w:rsidR="006F08E5" w:rsidRDefault="006F08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5764" id="Text Box 2" o:spid="_x0000_s1027" type="#_x0000_t202" style="position:absolute;left:0;text-align:left;margin-left:-4.3pt;margin-top:7.15pt;width:283.3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">
                <v:textbox>
                  <w:txbxContent>
                    <w:p w:rsidR="006F08E5" w:rsidRPr="00787189" w:rsidRDefault="006F08E5" w:rsidP="006F08E5">
                      <w:pPr>
                        <w:pStyle w:val="Style"/>
                        <w:ind w:left="25" w:right="29"/>
                        <w:rPr>
                          <w:rFonts w:ascii="Cambria Math" w:hAnsi="Cambria Math" w:cs="Times New Roman"/>
                          <w:w w:val="113"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w w:val="113"/>
                        </w:rPr>
                        <w:t>Addition/Subtraction Property of Equality</w:t>
                      </w:r>
                    </w:p>
                    <w:p w:rsidR="006F08E5" w:rsidRPr="00787189" w:rsidRDefault="006F08E5" w:rsidP="006F08E5">
                      <w:pPr>
                        <w:pStyle w:val="Style"/>
                        <w:ind w:left="25" w:right="29"/>
                        <w:rPr>
                          <w:rFonts w:ascii="Cambria Math" w:hAnsi="Cambria Math" w:cs="Times New Roman"/>
                          <w:w w:val="113"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w w:val="113"/>
                        </w:rPr>
                        <w:t>Multiplication/Division Property of Equality</w:t>
                      </w:r>
                    </w:p>
                    <w:p w:rsidR="006F08E5" w:rsidRPr="00787189" w:rsidRDefault="006F08E5" w:rsidP="006F08E5">
                      <w:pPr>
                        <w:pStyle w:val="Style"/>
                        <w:ind w:left="1159" w:right="29" w:hanging="1126"/>
                        <w:rPr>
                          <w:rFonts w:ascii="Cambria Math" w:hAnsi="Cambria Math" w:cs="Times New Roman"/>
                          <w:w w:val="113"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w w:val="113"/>
                        </w:rPr>
                        <w:t>Substitution Property of Equality</w:t>
                      </w:r>
                    </w:p>
                    <w:p w:rsidR="006F08E5" w:rsidRPr="00787189" w:rsidRDefault="006F08E5" w:rsidP="006F08E5">
                      <w:pPr>
                        <w:pStyle w:val="Style"/>
                        <w:ind w:left="1159" w:right="29" w:hanging="1126"/>
                        <w:rPr>
                          <w:rFonts w:ascii="Cambria Math" w:hAnsi="Cambria Math" w:cs="Times New Roman"/>
                          <w:w w:val="113"/>
                        </w:rPr>
                      </w:pPr>
                    </w:p>
                    <w:p w:rsidR="006F08E5" w:rsidRDefault="006F08E5" w:rsidP="006F08E5">
                      <w:pPr>
                        <w:pStyle w:val="Style"/>
                        <w:ind w:left="1159" w:right="29" w:hanging="1126"/>
                        <w:rPr>
                          <w:rFonts w:ascii="Cambria Math" w:hAnsi="Cambria Math" w:cs="Times New Roman"/>
                          <w:w w:val="113"/>
                          <w:sz w:val="20"/>
                          <w:szCs w:val="20"/>
                        </w:rPr>
                      </w:pPr>
                    </w:p>
                    <w:p w:rsidR="006F08E5" w:rsidRDefault="006F08E5" w:rsidP="006F08E5">
                      <w:pPr>
                        <w:pStyle w:val="Style"/>
                        <w:ind w:left="1159" w:right="29" w:hanging="1126"/>
                        <w:rPr>
                          <w:rFonts w:ascii="Cambria Math" w:hAnsi="Cambria Math" w:cs="Times New Roman"/>
                          <w:w w:val="113"/>
                          <w:sz w:val="20"/>
                          <w:szCs w:val="20"/>
                        </w:rPr>
                      </w:pPr>
                    </w:p>
                    <w:p w:rsidR="006F08E5" w:rsidRPr="006F08E5" w:rsidRDefault="006F08E5" w:rsidP="006F08E5">
                      <w:pPr>
                        <w:pStyle w:val="Style"/>
                        <w:ind w:left="1159" w:right="29" w:hanging="1126"/>
                        <w:rPr>
                          <w:rFonts w:ascii="Cambria Math" w:hAnsi="Cambria Math" w:cs="Times New Roman"/>
                          <w:w w:val="113"/>
                          <w:sz w:val="20"/>
                          <w:szCs w:val="20"/>
                        </w:rPr>
                      </w:pPr>
                    </w:p>
                    <w:p w:rsidR="006F08E5" w:rsidRDefault="006F08E5"/>
                  </w:txbxContent>
                </v:textbox>
              </v:shape>
            </w:pict>
          </mc:Fallback>
        </mc:AlternateContent>
      </w:r>
    </w:p>
    <w:p w:rsidR="006F08E5" w:rsidRPr="001638CE" w:rsidRDefault="006F08E5" w:rsidP="00ED3B65">
      <w:pPr>
        <w:pStyle w:val="Style"/>
        <w:ind w:left="1159" w:right="29" w:hanging="1126"/>
        <w:rPr>
          <w:rFonts w:ascii="Cambria Math" w:hAnsi="Cambria Math" w:cs="Times New Roman"/>
          <w:w w:val="113"/>
          <w:sz w:val="19"/>
          <w:szCs w:val="19"/>
        </w:rPr>
      </w:pPr>
    </w:p>
    <w:p w:rsidR="006F08E5" w:rsidRPr="001638CE" w:rsidRDefault="006F08E5" w:rsidP="00ED3B65">
      <w:pPr>
        <w:pStyle w:val="Style"/>
        <w:ind w:left="1159" w:right="29" w:hanging="1126"/>
        <w:rPr>
          <w:rFonts w:ascii="Cambria Math" w:hAnsi="Cambria Math" w:cs="Times New Roman"/>
          <w:w w:val="113"/>
          <w:sz w:val="19"/>
          <w:szCs w:val="19"/>
        </w:rPr>
      </w:pPr>
    </w:p>
    <w:p w:rsidR="006F08E5" w:rsidRPr="001638CE" w:rsidRDefault="006F08E5" w:rsidP="00ED3B65">
      <w:pPr>
        <w:pStyle w:val="Style"/>
        <w:ind w:left="1159" w:right="29" w:hanging="1126"/>
        <w:rPr>
          <w:rFonts w:ascii="Cambria Math" w:hAnsi="Cambria Math" w:cs="Times New Roman"/>
          <w:w w:val="113"/>
          <w:sz w:val="19"/>
          <w:szCs w:val="19"/>
        </w:rPr>
      </w:pPr>
    </w:p>
    <w:p w:rsidR="006F08E5" w:rsidRPr="001638CE" w:rsidRDefault="00FA012C" w:rsidP="00ED3B65">
      <w:pPr>
        <w:pStyle w:val="Style"/>
        <w:ind w:left="1159" w:right="29" w:hanging="1126"/>
        <w:rPr>
          <w:rFonts w:ascii="Cambria Math" w:hAnsi="Cambria Math" w:cs="Times New Roman"/>
          <w:w w:val="113"/>
          <w:sz w:val="19"/>
          <w:szCs w:val="19"/>
        </w:rPr>
      </w:pPr>
      <w:r w:rsidRPr="001638CE">
        <w:rPr>
          <w:rFonts w:ascii="Cambria Math" w:hAnsi="Cambria Math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F26F81" wp14:editId="05AC61DD">
                <wp:simplePos x="0" y="0"/>
                <wp:positionH relativeFrom="column">
                  <wp:posOffset>4222750</wp:posOffset>
                </wp:positionH>
                <wp:positionV relativeFrom="paragraph">
                  <wp:posOffset>-1270</wp:posOffset>
                </wp:positionV>
                <wp:extent cx="2475865" cy="1949450"/>
                <wp:effectExtent l="0" t="0" r="19685" b="1270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189" w:rsidRDefault="00787189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787189">
                              <w:rPr>
                                <w:rFonts w:ascii="Cambria Math" w:hAnsi="Cambria Math"/>
                              </w:rPr>
                              <w:t xml:space="preserve">Definition of </w:t>
                            </w:r>
                            <w:r w:rsidR="008823C7">
                              <w:rPr>
                                <w:rFonts w:ascii="Cambria Math" w:hAnsi="Cambria Math"/>
                              </w:rPr>
                              <w:t>Congruent Angles</w:t>
                            </w:r>
                            <w:r w:rsidRPr="00787189">
                              <w:rPr>
                                <w:rFonts w:ascii="Cambria Math" w:hAnsi="Cambria Math"/>
                              </w:rPr>
                              <w:t xml:space="preserve"> </w:t>
                            </w:r>
                          </w:p>
                          <w:p w:rsidR="008823C7" w:rsidRPr="00787189" w:rsidRDefault="008823C7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1638CE">
                              <w:rPr>
                                <w:rFonts w:ascii="Cambria Math" w:hAnsi="Cambria Math"/>
                              </w:rPr>
                              <w:t xml:space="preserve">Definition of Congruent </w:t>
                            </w:r>
                            <w:r w:rsidR="00FD0A3E" w:rsidRPr="001638CE">
                              <w:rPr>
                                <w:rFonts w:ascii="Cambria Math" w:hAnsi="Cambria Math"/>
                              </w:rPr>
                              <w:t>Segments</w:t>
                            </w:r>
                          </w:p>
                          <w:p w:rsidR="00787189" w:rsidRPr="00787189" w:rsidRDefault="00787189" w:rsidP="00787189">
                            <w:pPr>
                              <w:rPr>
                                <w:rFonts w:ascii="Cambria Math" w:hAnsi="Cambria Math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/>
                                <w:bCs/>
                              </w:rPr>
                              <w:t xml:space="preserve">Definition of a </w:t>
                            </w:r>
                            <w:r w:rsidR="00CF1B84">
                              <w:rPr>
                                <w:rFonts w:ascii="Cambria Math" w:hAnsi="Cambria Math"/>
                                <w:bCs/>
                              </w:rPr>
                              <w:t>Right T</w:t>
                            </w:r>
                            <w:r w:rsidRPr="00787189">
                              <w:rPr>
                                <w:rFonts w:ascii="Cambria Math" w:hAnsi="Cambria Math"/>
                                <w:bCs/>
                              </w:rPr>
                              <w:t>riangle</w:t>
                            </w:r>
                          </w:p>
                          <w:p w:rsidR="00787189" w:rsidRPr="00787189" w:rsidRDefault="00CF1B84" w:rsidP="00787189">
                            <w:pPr>
                              <w:rPr>
                                <w:rFonts w:ascii="Cambria Math" w:hAnsi="Cambria Math"/>
                                <w:bCs/>
                              </w:rPr>
                            </w:pPr>
                            <w:r>
                              <w:rPr>
                                <w:rFonts w:ascii="Cambria Math" w:hAnsi="Cambria Math"/>
                                <w:bCs/>
                              </w:rPr>
                              <w:t>Definition of a Right A</w:t>
                            </w:r>
                            <w:r w:rsidR="00787189" w:rsidRPr="00787189">
                              <w:rPr>
                                <w:rFonts w:ascii="Cambria Math" w:hAnsi="Cambria Math"/>
                                <w:bCs/>
                              </w:rPr>
                              <w:t>ngle</w:t>
                            </w:r>
                          </w:p>
                          <w:p w:rsidR="00787189" w:rsidRPr="00787189" w:rsidRDefault="00787189" w:rsidP="00787189">
                            <w:pPr>
                              <w:rPr>
                                <w:rFonts w:ascii="Cambria Math" w:hAnsi="Cambria Math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/>
                                <w:bCs/>
                              </w:rPr>
                              <w:t>Definition of Perpendicular</w:t>
                            </w:r>
                          </w:p>
                          <w:p w:rsidR="00787189" w:rsidRPr="00787189" w:rsidRDefault="00787189" w:rsidP="00787189">
                            <w:pPr>
                              <w:rPr>
                                <w:rFonts w:ascii="Cambria Math" w:hAnsi="Cambria Math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/>
                                <w:bCs/>
                              </w:rPr>
                              <w:t>Definition of Midpoint</w:t>
                            </w:r>
                          </w:p>
                          <w:p w:rsidR="00787189" w:rsidRDefault="00CF1B84" w:rsidP="00787189">
                            <w:pPr>
                              <w:rPr>
                                <w:rFonts w:ascii="Cambria Math" w:hAnsi="Cambria Math"/>
                                <w:bCs/>
                              </w:rPr>
                            </w:pPr>
                            <w:r>
                              <w:rPr>
                                <w:rFonts w:ascii="Cambria Math" w:hAnsi="Cambria Math"/>
                                <w:bCs/>
                              </w:rPr>
                              <w:t xml:space="preserve">Definition of </w:t>
                            </w:r>
                            <w:r w:rsidR="008823C7">
                              <w:rPr>
                                <w:rFonts w:ascii="Cambria Math" w:hAnsi="Cambria Math"/>
                                <w:bCs/>
                              </w:rPr>
                              <w:t xml:space="preserve">Segment </w:t>
                            </w:r>
                            <w:r>
                              <w:rPr>
                                <w:rFonts w:ascii="Cambria Math" w:hAnsi="Cambria Math"/>
                                <w:bCs/>
                              </w:rPr>
                              <w:t>Bisector</w:t>
                            </w:r>
                          </w:p>
                          <w:p w:rsidR="008823C7" w:rsidRPr="00787189" w:rsidRDefault="008823C7" w:rsidP="00787189">
                            <w:pPr>
                              <w:rPr>
                                <w:rFonts w:ascii="Cambria Math" w:hAnsi="Cambria Math"/>
                                <w:bCs/>
                              </w:rPr>
                            </w:pPr>
                            <w:r>
                              <w:rPr>
                                <w:rFonts w:ascii="Cambria Math" w:hAnsi="Cambria Math"/>
                                <w:bCs/>
                              </w:rPr>
                              <w:t>Definition of Angle Bisector</w:t>
                            </w:r>
                          </w:p>
                          <w:p w:rsidR="00787189" w:rsidRPr="00787189" w:rsidRDefault="00787189" w:rsidP="00787189">
                            <w:pPr>
                              <w:rPr>
                                <w:rFonts w:ascii="Cambria Math" w:hAnsi="Cambria Math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/>
                                <w:bCs/>
                              </w:rPr>
                              <w:t xml:space="preserve">All right angles are congruent </w:t>
                            </w:r>
                          </w:p>
                          <w:p w:rsidR="00787189" w:rsidRDefault="007871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6F81" id="Text Box 13" o:spid="_x0000_s1028" type="#_x0000_t202" style="position:absolute;left:0;text-align:left;margin-left:332.5pt;margin-top:-.1pt;width:194.95pt;height:15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">
                <v:textbox>
                  <w:txbxContent>
                    <w:p w:rsidR="00787189" w:rsidRDefault="00787189">
                      <w:pPr>
                        <w:rPr>
                          <w:rFonts w:ascii="Cambria Math" w:hAnsi="Cambria Math"/>
                        </w:rPr>
                      </w:pPr>
                      <w:r w:rsidRPr="00787189">
                        <w:rPr>
                          <w:rFonts w:ascii="Cambria Math" w:hAnsi="Cambria Math"/>
                        </w:rPr>
                        <w:t xml:space="preserve">Definition of </w:t>
                      </w:r>
                      <w:r w:rsidR="008823C7">
                        <w:rPr>
                          <w:rFonts w:ascii="Cambria Math" w:hAnsi="Cambria Math"/>
                        </w:rPr>
                        <w:t>Congruent Angles</w:t>
                      </w:r>
                      <w:r w:rsidRPr="00787189">
                        <w:rPr>
                          <w:rFonts w:ascii="Cambria Math" w:hAnsi="Cambria Math"/>
                        </w:rPr>
                        <w:t xml:space="preserve"> </w:t>
                      </w:r>
                    </w:p>
                    <w:p w:rsidR="008823C7" w:rsidRPr="00787189" w:rsidRDefault="008823C7">
                      <w:pPr>
                        <w:rPr>
                          <w:rFonts w:ascii="Cambria Math" w:hAnsi="Cambria Math"/>
                        </w:rPr>
                      </w:pPr>
                      <w:r w:rsidRPr="001638CE">
                        <w:rPr>
                          <w:rFonts w:ascii="Cambria Math" w:hAnsi="Cambria Math"/>
                        </w:rPr>
                        <w:t xml:space="preserve">Definition of Congruent </w:t>
                      </w:r>
                      <w:r w:rsidR="00FD0A3E" w:rsidRPr="001638CE">
                        <w:rPr>
                          <w:rFonts w:ascii="Cambria Math" w:hAnsi="Cambria Math"/>
                        </w:rPr>
                        <w:t>Segments</w:t>
                      </w:r>
                    </w:p>
                    <w:p w:rsidR="00787189" w:rsidRPr="00787189" w:rsidRDefault="00787189" w:rsidP="00787189">
                      <w:pPr>
                        <w:rPr>
                          <w:rFonts w:ascii="Cambria Math" w:hAnsi="Cambria Math"/>
                          <w:bCs/>
                        </w:rPr>
                      </w:pPr>
                      <w:r w:rsidRPr="00787189">
                        <w:rPr>
                          <w:rFonts w:ascii="Cambria Math" w:hAnsi="Cambria Math"/>
                          <w:bCs/>
                        </w:rPr>
                        <w:t xml:space="preserve">Definition of a </w:t>
                      </w:r>
                      <w:r w:rsidR="00CF1B84">
                        <w:rPr>
                          <w:rFonts w:ascii="Cambria Math" w:hAnsi="Cambria Math"/>
                          <w:bCs/>
                        </w:rPr>
                        <w:t>Right T</w:t>
                      </w:r>
                      <w:r w:rsidRPr="00787189">
                        <w:rPr>
                          <w:rFonts w:ascii="Cambria Math" w:hAnsi="Cambria Math"/>
                          <w:bCs/>
                        </w:rPr>
                        <w:t>riangle</w:t>
                      </w:r>
                    </w:p>
                    <w:p w:rsidR="00787189" w:rsidRPr="00787189" w:rsidRDefault="00CF1B84" w:rsidP="00787189">
                      <w:pPr>
                        <w:rPr>
                          <w:rFonts w:ascii="Cambria Math" w:hAnsi="Cambria Math"/>
                          <w:bCs/>
                        </w:rPr>
                      </w:pPr>
                      <w:r>
                        <w:rPr>
                          <w:rFonts w:ascii="Cambria Math" w:hAnsi="Cambria Math"/>
                          <w:bCs/>
                        </w:rPr>
                        <w:t>Definition of a Right A</w:t>
                      </w:r>
                      <w:r w:rsidR="00787189" w:rsidRPr="00787189">
                        <w:rPr>
                          <w:rFonts w:ascii="Cambria Math" w:hAnsi="Cambria Math"/>
                          <w:bCs/>
                        </w:rPr>
                        <w:t>ngle</w:t>
                      </w:r>
                    </w:p>
                    <w:p w:rsidR="00787189" w:rsidRPr="00787189" w:rsidRDefault="00787189" w:rsidP="00787189">
                      <w:pPr>
                        <w:rPr>
                          <w:rFonts w:ascii="Cambria Math" w:hAnsi="Cambria Math"/>
                          <w:bCs/>
                        </w:rPr>
                      </w:pPr>
                      <w:r w:rsidRPr="00787189">
                        <w:rPr>
                          <w:rFonts w:ascii="Cambria Math" w:hAnsi="Cambria Math"/>
                          <w:bCs/>
                        </w:rPr>
                        <w:t>Definition of Perpendicular</w:t>
                      </w:r>
                    </w:p>
                    <w:p w:rsidR="00787189" w:rsidRPr="00787189" w:rsidRDefault="00787189" w:rsidP="00787189">
                      <w:pPr>
                        <w:rPr>
                          <w:rFonts w:ascii="Cambria Math" w:hAnsi="Cambria Math"/>
                          <w:bCs/>
                        </w:rPr>
                      </w:pPr>
                      <w:r w:rsidRPr="00787189">
                        <w:rPr>
                          <w:rFonts w:ascii="Cambria Math" w:hAnsi="Cambria Math"/>
                          <w:bCs/>
                        </w:rPr>
                        <w:t>Definition of Midpoint</w:t>
                      </w:r>
                    </w:p>
                    <w:p w:rsidR="00787189" w:rsidRDefault="00CF1B84" w:rsidP="00787189">
                      <w:pPr>
                        <w:rPr>
                          <w:rFonts w:ascii="Cambria Math" w:hAnsi="Cambria Math"/>
                          <w:bCs/>
                        </w:rPr>
                      </w:pPr>
                      <w:r>
                        <w:rPr>
                          <w:rFonts w:ascii="Cambria Math" w:hAnsi="Cambria Math"/>
                          <w:bCs/>
                        </w:rPr>
                        <w:t xml:space="preserve">Definition of </w:t>
                      </w:r>
                      <w:r w:rsidR="008823C7">
                        <w:rPr>
                          <w:rFonts w:ascii="Cambria Math" w:hAnsi="Cambria Math"/>
                          <w:bCs/>
                        </w:rPr>
                        <w:t xml:space="preserve">Segment </w:t>
                      </w:r>
                      <w:r>
                        <w:rPr>
                          <w:rFonts w:ascii="Cambria Math" w:hAnsi="Cambria Math"/>
                          <w:bCs/>
                        </w:rPr>
                        <w:t>Bisector</w:t>
                      </w:r>
                    </w:p>
                    <w:p w:rsidR="008823C7" w:rsidRPr="00787189" w:rsidRDefault="008823C7" w:rsidP="00787189">
                      <w:pPr>
                        <w:rPr>
                          <w:rFonts w:ascii="Cambria Math" w:hAnsi="Cambria Math"/>
                          <w:bCs/>
                        </w:rPr>
                      </w:pPr>
                      <w:r>
                        <w:rPr>
                          <w:rFonts w:ascii="Cambria Math" w:hAnsi="Cambria Math"/>
                          <w:bCs/>
                        </w:rPr>
                        <w:t>Definition of Angle Bisector</w:t>
                      </w:r>
                    </w:p>
                    <w:p w:rsidR="00787189" w:rsidRPr="00787189" w:rsidRDefault="00787189" w:rsidP="00787189">
                      <w:pPr>
                        <w:rPr>
                          <w:rFonts w:ascii="Cambria Math" w:hAnsi="Cambria Math"/>
                          <w:bCs/>
                        </w:rPr>
                      </w:pPr>
                      <w:r w:rsidRPr="00787189">
                        <w:rPr>
                          <w:rFonts w:ascii="Cambria Math" w:hAnsi="Cambria Math"/>
                          <w:bCs/>
                        </w:rPr>
                        <w:t xml:space="preserve">All right angles are congruent </w:t>
                      </w:r>
                    </w:p>
                    <w:p w:rsidR="00787189" w:rsidRDefault="00787189"/>
                  </w:txbxContent>
                </v:textbox>
              </v:shape>
            </w:pict>
          </mc:Fallback>
        </mc:AlternateContent>
      </w:r>
    </w:p>
    <w:p w:rsidR="006F08E5" w:rsidRPr="001638CE" w:rsidRDefault="006F08E5" w:rsidP="00ED3B65">
      <w:pPr>
        <w:pStyle w:val="Style"/>
        <w:ind w:left="1159" w:right="29" w:hanging="1126"/>
        <w:rPr>
          <w:rFonts w:ascii="Cambria Math" w:hAnsi="Cambria Math" w:cs="Times New Roman"/>
          <w:w w:val="113"/>
          <w:sz w:val="19"/>
          <w:szCs w:val="19"/>
        </w:rPr>
      </w:pPr>
    </w:p>
    <w:p w:rsidR="00C60656" w:rsidRPr="001638CE" w:rsidRDefault="00FA012C" w:rsidP="00ED3B65">
      <w:pPr>
        <w:pStyle w:val="Style"/>
        <w:ind w:left="1159" w:right="29" w:hanging="1126"/>
        <w:rPr>
          <w:rFonts w:ascii="Cambria Math" w:hAnsi="Cambria Math" w:cs="Times New Roman"/>
          <w:w w:val="113"/>
          <w:sz w:val="19"/>
          <w:szCs w:val="19"/>
        </w:rPr>
      </w:pPr>
      <w:r w:rsidRPr="001638CE">
        <w:rPr>
          <w:rFonts w:ascii="Cambria Math" w:hAnsi="Cambria Math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2FF07" wp14:editId="5C6E7BAB">
                <wp:simplePos x="0" y="0"/>
                <wp:positionH relativeFrom="column">
                  <wp:posOffset>-48260</wp:posOffset>
                </wp:positionH>
                <wp:positionV relativeFrom="paragraph">
                  <wp:posOffset>635</wp:posOffset>
                </wp:positionV>
                <wp:extent cx="1831975" cy="733425"/>
                <wp:effectExtent l="0" t="0" r="15875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E5" w:rsidRPr="00787189" w:rsidRDefault="006F08E5" w:rsidP="006F08E5">
                            <w:pPr>
                              <w:rPr>
                                <w:rFonts w:ascii="Cambria Math" w:hAnsi="Cambria Math"/>
                                <w:w w:val="113"/>
                              </w:rPr>
                            </w:pPr>
                            <w:r w:rsidRPr="00787189">
                              <w:rPr>
                                <w:rFonts w:ascii="Cambria Math" w:hAnsi="Cambria Math"/>
                                <w:w w:val="113"/>
                              </w:rPr>
                              <w:t xml:space="preserve">Reflexive Property </w:t>
                            </w:r>
                          </w:p>
                          <w:p w:rsidR="006F08E5" w:rsidRPr="00787189" w:rsidRDefault="006F08E5" w:rsidP="006F08E5">
                            <w:pPr>
                              <w:rPr>
                                <w:rFonts w:ascii="Cambria Math" w:hAnsi="Cambria Math"/>
                                <w:w w:val="113"/>
                              </w:rPr>
                            </w:pPr>
                            <w:r w:rsidRPr="00787189">
                              <w:rPr>
                                <w:rFonts w:ascii="Cambria Math" w:hAnsi="Cambria Math"/>
                                <w:w w:val="113"/>
                              </w:rPr>
                              <w:t xml:space="preserve">Symmetric Property </w:t>
                            </w:r>
                          </w:p>
                          <w:p w:rsidR="006F08E5" w:rsidRPr="00787189" w:rsidRDefault="006F08E5" w:rsidP="006F08E5">
                            <w:pPr>
                              <w:rPr>
                                <w:rFonts w:ascii="Cambria Math" w:hAnsi="Cambria Math"/>
                                <w:w w:val="113"/>
                              </w:rPr>
                            </w:pPr>
                            <w:r w:rsidRPr="00787189">
                              <w:rPr>
                                <w:rFonts w:ascii="Cambria Math" w:hAnsi="Cambria Math"/>
                                <w:w w:val="113"/>
                              </w:rPr>
                              <w:t xml:space="preserve">Transitive Property </w:t>
                            </w:r>
                          </w:p>
                          <w:p w:rsidR="006F08E5" w:rsidRPr="00787189" w:rsidRDefault="006F08E5">
                            <w:pPr>
                              <w:rPr>
                                <w:rFonts w:ascii="Cambria Math" w:hAnsi="Cambria Math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2FF07" id="Text Box 4" o:spid="_x0000_s1029" type="#_x0000_t202" style="position:absolute;left:0;text-align:left;margin-left:-3.8pt;margin-top:.05pt;width:144.2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">
                <v:textbox>
                  <w:txbxContent>
                    <w:p w:rsidR="006F08E5" w:rsidRPr="00787189" w:rsidRDefault="006F08E5" w:rsidP="006F08E5">
                      <w:pPr>
                        <w:rPr>
                          <w:rFonts w:ascii="Cambria Math" w:hAnsi="Cambria Math"/>
                          <w:w w:val="113"/>
                        </w:rPr>
                      </w:pPr>
                      <w:r w:rsidRPr="00787189">
                        <w:rPr>
                          <w:rFonts w:ascii="Cambria Math" w:hAnsi="Cambria Math"/>
                          <w:w w:val="113"/>
                        </w:rPr>
                        <w:t xml:space="preserve">Reflexive Property </w:t>
                      </w:r>
                    </w:p>
                    <w:p w:rsidR="006F08E5" w:rsidRPr="00787189" w:rsidRDefault="006F08E5" w:rsidP="006F08E5">
                      <w:pPr>
                        <w:rPr>
                          <w:rFonts w:ascii="Cambria Math" w:hAnsi="Cambria Math"/>
                          <w:w w:val="113"/>
                        </w:rPr>
                      </w:pPr>
                      <w:r w:rsidRPr="00787189">
                        <w:rPr>
                          <w:rFonts w:ascii="Cambria Math" w:hAnsi="Cambria Math"/>
                          <w:w w:val="113"/>
                        </w:rPr>
                        <w:t xml:space="preserve">Symmetric Property </w:t>
                      </w:r>
                    </w:p>
                    <w:p w:rsidR="006F08E5" w:rsidRPr="00787189" w:rsidRDefault="006F08E5" w:rsidP="006F08E5">
                      <w:pPr>
                        <w:rPr>
                          <w:rFonts w:ascii="Cambria Math" w:hAnsi="Cambria Math"/>
                          <w:w w:val="113"/>
                        </w:rPr>
                      </w:pPr>
                      <w:r w:rsidRPr="00787189">
                        <w:rPr>
                          <w:rFonts w:ascii="Cambria Math" w:hAnsi="Cambria Math"/>
                          <w:w w:val="113"/>
                        </w:rPr>
                        <w:t xml:space="preserve">Transitive Property </w:t>
                      </w:r>
                    </w:p>
                    <w:p w:rsidR="006F08E5" w:rsidRPr="00787189" w:rsidRDefault="006F08E5">
                      <w:pPr>
                        <w:rPr>
                          <w:rFonts w:ascii="Cambria Math" w:hAnsi="Cambria Math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0656" w:rsidRPr="001638CE" w:rsidRDefault="00C60656" w:rsidP="00ED3B65">
      <w:pPr>
        <w:rPr>
          <w:rFonts w:ascii="Cambria Math" w:hAnsi="Cambria Math"/>
          <w:bCs/>
          <w:sz w:val="19"/>
          <w:szCs w:val="19"/>
        </w:rPr>
      </w:pPr>
    </w:p>
    <w:p w:rsidR="00ED3B65" w:rsidRPr="001638CE" w:rsidRDefault="00ED3B65" w:rsidP="00ED3B65">
      <w:pPr>
        <w:pStyle w:val="Style"/>
        <w:ind w:left="29" w:right="29"/>
        <w:rPr>
          <w:rFonts w:ascii="Cambria Math" w:hAnsi="Cambria Math" w:cs="Times New Roman"/>
          <w:w w:val="108"/>
          <w:sz w:val="19"/>
          <w:szCs w:val="19"/>
        </w:rPr>
      </w:pPr>
    </w:p>
    <w:p w:rsidR="006F08E5" w:rsidRPr="001638CE" w:rsidRDefault="006F08E5" w:rsidP="00ED3B65">
      <w:pPr>
        <w:pStyle w:val="Style"/>
        <w:ind w:left="29" w:right="29"/>
        <w:rPr>
          <w:rFonts w:ascii="Cambria Math" w:hAnsi="Cambria Math" w:cs="Times New Roman"/>
          <w:w w:val="108"/>
          <w:sz w:val="19"/>
          <w:szCs w:val="19"/>
        </w:rPr>
      </w:pPr>
    </w:p>
    <w:p w:rsidR="006F08E5" w:rsidRPr="001638CE" w:rsidRDefault="006F08E5" w:rsidP="00ED3B65">
      <w:pPr>
        <w:pStyle w:val="Style"/>
        <w:ind w:left="29" w:right="29"/>
        <w:rPr>
          <w:rFonts w:ascii="Cambria Math" w:hAnsi="Cambria Math" w:cs="Times New Roman"/>
          <w:w w:val="108"/>
          <w:sz w:val="19"/>
          <w:szCs w:val="19"/>
        </w:rPr>
      </w:pPr>
    </w:p>
    <w:p w:rsidR="006F08E5" w:rsidRPr="001638CE" w:rsidRDefault="00FA012C" w:rsidP="00ED3B65">
      <w:pPr>
        <w:pStyle w:val="Style"/>
        <w:ind w:left="29" w:right="29"/>
        <w:rPr>
          <w:rFonts w:ascii="Cambria Math" w:hAnsi="Cambria Math" w:cs="Times New Roman"/>
          <w:w w:val="108"/>
          <w:sz w:val="19"/>
          <w:szCs w:val="19"/>
        </w:rPr>
      </w:pPr>
      <w:r w:rsidRPr="001638CE">
        <w:rPr>
          <w:rFonts w:ascii="Cambria Math" w:hAnsi="Cambria Math" w:cs="Times New Roman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8B3DF1" wp14:editId="19D412D5">
                <wp:simplePos x="0" y="0"/>
                <wp:positionH relativeFrom="column">
                  <wp:posOffset>-53975</wp:posOffset>
                </wp:positionH>
                <wp:positionV relativeFrom="paragraph">
                  <wp:posOffset>100330</wp:posOffset>
                </wp:positionV>
                <wp:extent cx="3129280" cy="994410"/>
                <wp:effectExtent l="0" t="0" r="13970" b="158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B84" w:rsidRDefault="00CF1B84" w:rsidP="00CF1B84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bCs/>
                              </w:rPr>
                              <w:t>Triangle Sum Theorem</w:t>
                            </w:r>
                          </w:p>
                          <w:p w:rsidR="008823C7" w:rsidRPr="00787189" w:rsidRDefault="008823C7" w:rsidP="00CF1B84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</w:rPr>
                            </w:pPr>
                            <w:r>
                              <w:rPr>
                                <w:rFonts w:ascii="Cambria Math" w:hAnsi="Cambria Math" w:cs="Times New Roman"/>
                                <w:bCs/>
                              </w:rPr>
                              <w:t>Third Angles Theorem</w:t>
                            </w:r>
                          </w:p>
                          <w:p w:rsidR="00787189" w:rsidRPr="00787189" w:rsidRDefault="00787189" w:rsidP="00787189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bCs/>
                              </w:rPr>
                              <w:t>Definition of Isosceles Triangle</w:t>
                            </w:r>
                          </w:p>
                          <w:p w:rsidR="00787189" w:rsidRPr="00787189" w:rsidRDefault="00787189" w:rsidP="00787189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bCs/>
                              </w:rPr>
                              <w:t>Isosceles Triangle Theorem</w:t>
                            </w:r>
                          </w:p>
                          <w:p w:rsidR="00787189" w:rsidRPr="00787189" w:rsidRDefault="00787189" w:rsidP="00787189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bCs/>
                              </w:rPr>
                              <w:t>Converse of the Isosceles Triangle Theorem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8B3DF1" id="Text Box 12" o:spid="_x0000_s1030" type="#_x0000_t202" style="position:absolute;left:0;text-align:left;margin-left:-4.25pt;margin-top:7.9pt;width:246.4pt;height:78.3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">
                <v:textbox style="mso-fit-shape-to-text:t">
                  <w:txbxContent>
                    <w:p w:rsidR="00CF1B84" w:rsidRDefault="00CF1B84" w:rsidP="00CF1B84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bCs/>
                        </w:rPr>
                        <w:t>Triangle Sum Theorem</w:t>
                      </w:r>
                    </w:p>
                    <w:p w:rsidR="008823C7" w:rsidRPr="00787189" w:rsidRDefault="008823C7" w:rsidP="00CF1B84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</w:rPr>
                      </w:pPr>
                      <w:r>
                        <w:rPr>
                          <w:rFonts w:ascii="Cambria Math" w:hAnsi="Cambria Math" w:cs="Times New Roman"/>
                          <w:bCs/>
                        </w:rPr>
                        <w:t>Third Angles Theorem</w:t>
                      </w:r>
                    </w:p>
                    <w:p w:rsidR="00787189" w:rsidRPr="00787189" w:rsidRDefault="00787189" w:rsidP="00787189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bCs/>
                        </w:rPr>
                        <w:t>Definition of Isosceles Triangle</w:t>
                      </w:r>
                    </w:p>
                    <w:p w:rsidR="00787189" w:rsidRPr="00787189" w:rsidRDefault="00787189" w:rsidP="00787189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bCs/>
                        </w:rPr>
                        <w:t>Isosceles Triangle Theorem</w:t>
                      </w:r>
                    </w:p>
                    <w:p w:rsidR="00787189" w:rsidRPr="00787189" w:rsidRDefault="00787189" w:rsidP="00787189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bCs/>
                        </w:rPr>
                        <w:t>Converse of the Isosceles Triangle Theorem</w:t>
                      </w:r>
                    </w:p>
                  </w:txbxContent>
                </v:textbox>
              </v:shape>
            </w:pict>
          </mc:Fallback>
        </mc:AlternateContent>
      </w:r>
    </w:p>
    <w:p w:rsidR="006F08E5" w:rsidRPr="001638CE" w:rsidRDefault="006F08E5" w:rsidP="00ED3B65">
      <w:pPr>
        <w:pStyle w:val="Style"/>
        <w:ind w:left="29" w:right="29"/>
        <w:rPr>
          <w:rFonts w:ascii="Cambria Math" w:hAnsi="Cambria Math" w:cs="Times New Roman"/>
          <w:w w:val="108"/>
          <w:sz w:val="19"/>
          <w:szCs w:val="19"/>
        </w:rPr>
      </w:pPr>
    </w:p>
    <w:p w:rsidR="006F08E5" w:rsidRPr="001638CE" w:rsidRDefault="006F08E5" w:rsidP="00ED3B65">
      <w:pPr>
        <w:pStyle w:val="Style"/>
        <w:ind w:left="29" w:right="29"/>
        <w:rPr>
          <w:rFonts w:ascii="Cambria Math" w:hAnsi="Cambria Math" w:cs="Times New Roman"/>
          <w:w w:val="108"/>
          <w:sz w:val="19"/>
          <w:szCs w:val="19"/>
        </w:rPr>
      </w:pPr>
    </w:p>
    <w:p w:rsidR="006F08E5" w:rsidRPr="001638CE" w:rsidRDefault="006F08E5" w:rsidP="00ED3B65">
      <w:pPr>
        <w:pStyle w:val="Style"/>
        <w:ind w:left="29" w:right="29"/>
        <w:rPr>
          <w:rFonts w:ascii="Cambria Math" w:hAnsi="Cambria Math" w:cs="Times New Roman"/>
          <w:w w:val="108"/>
          <w:sz w:val="19"/>
          <w:szCs w:val="19"/>
        </w:rPr>
      </w:pPr>
    </w:p>
    <w:p w:rsidR="00ED3B65" w:rsidRPr="001638CE" w:rsidRDefault="00ED3B65" w:rsidP="00ED3B65">
      <w:pPr>
        <w:pStyle w:val="Style"/>
        <w:ind w:left="29" w:right="29"/>
        <w:rPr>
          <w:rFonts w:ascii="Cambria Math" w:hAnsi="Cambria Math" w:cs="Times New Roman"/>
          <w:bCs/>
          <w:sz w:val="19"/>
          <w:szCs w:val="19"/>
        </w:rPr>
      </w:pPr>
    </w:p>
    <w:p w:rsidR="00ED3B65" w:rsidRPr="001638CE" w:rsidRDefault="00ED3B65" w:rsidP="00ED3B65">
      <w:pPr>
        <w:rPr>
          <w:rFonts w:ascii="Cambria Math" w:hAnsi="Cambria Math"/>
          <w:bCs/>
          <w:w w:val="105"/>
          <w:sz w:val="19"/>
          <w:szCs w:val="19"/>
        </w:rPr>
      </w:pPr>
    </w:p>
    <w:p w:rsidR="001A23DF" w:rsidRPr="001638CE" w:rsidRDefault="00FD0A3E" w:rsidP="00ED3B65">
      <w:pPr>
        <w:rPr>
          <w:rFonts w:ascii="Cambria Math" w:hAnsi="Cambria Math"/>
          <w:bCs/>
          <w:sz w:val="19"/>
          <w:szCs w:val="19"/>
        </w:rPr>
      </w:pPr>
      <w:r w:rsidRPr="001638CE">
        <w:rPr>
          <w:rFonts w:ascii="Cambria Math" w:hAnsi="Cambria Math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E32568" wp14:editId="601EF12E">
                <wp:simplePos x="0" y="0"/>
                <wp:positionH relativeFrom="column">
                  <wp:posOffset>3930650</wp:posOffset>
                </wp:positionH>
                <wp:positionV relativeFrom="paragraph">
                  <wp:posOffset>123825</wp:posOffset>
                </wp:positionV>
                <wp:extent cx="2767965" cy="508000"/>
                <wp:effectExtent l="0" t="0" r="13335" b="2540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3E" w:rsidRPr="001638CE" w:rsidRDefault="00FD0A3E" w:rsidP="00FD0A3E">
                            <w:r w:rsidRPr="001638CE">
                              <w:t>Segment Addition Postulate</w:t>
                            </w:r>
                          </w:p>
                          <w:p w:rsidR="00FD0A3E" w:rsidRDefault="00FD0A3E" w:rsidP="00FD0A3E">
                            <w:r w:rsidRPr="001638CE">
                              <w:t>Angle Addition Postulate</w:t>
                            </w:r>
                          </w:p>
                          <w:p w:rsidR="00FD0A3E" w:rsidRDefault="00FD0A3E" w:rsidP="00FD0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32568" id="Text Box 15" o:spid="_x0000_s1031" type="#_x0000_t202" style="position:absolute;margin-left:309.5pt;margin-top:9.75pt;width:217.95pt;height:4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">
                <v:textbox>
                  <w:txbxContent>
                    <w:p w:rsidR="00FD0A3E" w:rsidRPr="001638CE" w:rsidRDefault="00FD0A3E" w:rsidP="00FD0A3E">
                      <w:r w:rsidRPr="001638CE">
                        <w:t>Segment Addition Postulate</w:t>
                      </w:r>
                    </w:p>
                    <w:p w:rsidR="00FD0A3E" w:rsidRDefault="00FD0A3E" w:rsidP="00FD0A3E">
                      <w:r w:rsidRPr="001638CE">
                        <w:t>Angle Addition Postulate</w:t>
                      </w:r>
                    </w:p>
                    <w:p w:rsidR="00FD0A3E" w:rsidRDefault="00FD0A3E" w:rsidP="00FD0A3E"/>
                  </w:txbxContent>
                </v:textbox>
              </v:shape>
            </w:pict>
          </mc:Fallback>
        </mc:AlternateContent>
      </w:r>
    </w:p>
    <w:p w:rsidR="00ED3B65" w:rsidRPr="001638CE" w:rsidRDefault="00FA012C" w:rsidP="00ED3B65">
      <w:pPr>
        <w:pStyle w:val="Style"/>
        <w:ind w:left="29" w:right="29"/>
        <w:rPr>
          <w:rFonts w:ascii="Cambria Math" w:hAnsi="Cambria Math" w:cs="Times New Roman"/>
          <w:bCs/>
          <w:sz w:val="19"/>
          <w:szCs w:val="19"/>
        </w:rPr>
      </w:pPr>
      <w:r w:rsidRPr="001638CE">
        <w:rPr>
          <w:rFonts w:ascii="Cambria Math" w:hAnsi="Cambria Math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748DB" wp14:editId="7E52B68C">
                <wp:simplePos x="0" y="0"/>
                <wp:positionH relativeFrom="column">
                  <wp:posOffset>-48895</wp:posOffset>
                </wp:positionH>
                <wp:positionV relativeFrom="paragraph">
                  <wp:posOffset>135255</wp:posOffset>
                </wp:positionV>
                <wp:extent cx="2987675" cy="1226820"/>
                <wp:effectExtent l="0" t="0" r="22225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E5" w:rsidRPr="00787189" w:rsidRDefault="006F08E5" w:rsidP="006F08E5">
                            <w:pPr>
                              <w:rPr>
                                <w:rFonts w:ascii="Cambria Math" w:hAnsi="Cambria Math"/>
                                <w:w w:val="108"/>
                              </w:rPr>
                            </w:pPr>
                            <w:r w:rsidRPr="00787189">
                              <w:rPr>
                                <w:rFonts w:ascii="Cambria Math" w:hAnsi="Cambria Math"/>
                                <w:w w:val="108"/>
                              </w:rPr>
                              <w:t>Definition of a Linear Pair</w:t>
                            </w:r>
                          </w:p>
                          <w:p w:rsidR="006F08E5" w:rsidRPr="00787189" w:rsidRDefault="00FD0A3E">
                            <w:pPr>
                              <w:rPr>
                                <w:rFonts w:ascii="Cambria Math" w:hAnsi="Cambria Math"/>
                                <w:w w:val="108"/>
                              </w:rPr>
                            </w:pPr>
                            <w:r>
                              <w:rPr>
                                <w:rFonts w:ascii="Cambria Math" w:hAnsi="Cambria Math"/>
                                <w:w w:val="108"/>
                              </w:rPr>
                              <w:t xml:space="preserve">Linear </w:t>
                            </w:r>
                            <w:r w:rsidRPr="001638CE">
                              <w:rPr>
                                <w:rFonts w:ascii="Cambria Math" w:hAnsi="Cambria Math"/>
                                <w:w w:val="108"/>
                              </w:rPr>
                              <w:t>Pair Postulate (Property</w:t>
                            </w:r>
                            <w:r w:rsidRPr="00FD0A3E">
                              <w:rPr>
                                <w:rFonts w:ascii="Cambria Math" w:hAnsi="Cambria Math"/>
                                <w:w w:val="108"/>
                              </w:rPr>
                              <w:t>)</w:t>
                            </w:r>
                          </w:p>
                          <w:p w:rsidR="006F08E5" w:rsidRPr="00787189" w:rsidRDefault="006F08E5" w:rsidP="006F08E5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w w:val="108"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w w:val="108"/>
                              </w:rPr>
                              <w:t>Definition of Complementary Angles</w:t>
                            </w:r>
                          </w:p>
                          <w:p w:rsidR="006F08E5" w:rsidRPr="00787189" w:rsidRDefault="006F08E5" w:rsidP="006F08E5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w w:val="108"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w w:val="108"/>
                              </w:rPr>
                              <w:t>Definition of Supplementary Angles</w:t>
                            </w:r>
                          </w:p>
                          <w:p w:rsidR="006F08E5" w:rsidRPr="00787189" w:rsidRDefault="006F08E5" w:rsidP="006F08E5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w w:val="108"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w w:val="108"/>
                              </w:rPr>
                              <w:t>Definition of Vertical Angles</w:t>
                            </w:r>
                          </w:p>
                          <w:p w:rsidR="006F08E5" w:rsidRPr="00787189" w:rsidRDefault="006F08E5" w:rsidP="006F08E5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bCs/>
                              </w:rPr>
                              <w:t>Vertical Angles Theorem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1748DB" id="Text Box 5" o:spid="_x0000_s1032" type="#_x0000_t202" style="position:absolute;left:0;text-align:left;margin-left:-3.85pt;margin-top:10.65pt;width:235.25pt;height:96.6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">
                <v:textbox style="mso-fit-shape-to-text:t">
                  <w:txbxContent>
                    <w:p w:rsidR="006F08E5" w:rsidRPr="00787189" w:rsidRDefault="006F08E5" w:rsidP="006F08E5">
                      <w:pPr>
                        <w:rPr>
                          <w:rFonts w:ascii="Cambria Math" w:hAnsi="Cambria Math"/>
                          <w:w w:val="108"/>
                        </w:rPr>
                      </w:pPr>
                      <w:r w:rsidRPr="00787189">
                        <w:rPr>
                          <w:rFonts w:ascii="Cambria Math" w:hAnsi="Cambria Math"/>
                          <w:w w:val="108"/>
                        </w:rPr>
                        <w:t>Definition of a Linear Pair</w:t>
                      </w:r>
                    </w:p>
                    <w:p w:rsidR="006F08E5" w:rsidRPr="00787189" w:rsidRDefault="00FD0A3E">
                      <w:pPr>
                        <w:rPr>
                          <w:rFonts w:ascii="Cambria Math" w:hAnsi="Cambria Math"/>
                          <w:w w:val="108"/>
                        </w:rPr>
                      </w:pPr>
                      <w:r>
                        <w:rPr>
                          <w:rFonts w:ascii="Cambria Math" w:hAnsi="Cambria Math"/>
                          <w:w w:val="108"/>
                        </w:rPr>
                        <w:t xml:space="preserve">Linear </w:t>
                      </w:r>
                      <w:r w:rsidRPr="001638CE">
                        <w:rPr>
                          <w:rFonts w:ascii="Cambria Math" w:hAnsi="Cambria Math"/>
                          <w:w w:val="108"/>
                        </w:rPr>
                        <w:t>Pair Postulate (Property</w:t>
                      </w:r>
                      <w:r w:rsidRPr="00FD0A3E">
                        <w:rPr>
                          <w:rFonts w:ascii="Cambria Math" w:hAnsi="Cambria Math"/>
                          <w:w w:val="108"/>
                        </w:rPr>
                        <w:t>)</w:t>
                      </w:r>
                    </w:p>
                    <w:p w:rsidR="006F08E5" w:rsidRPr="00787189" w:rsidRDefault="006F08E5" w:rsidP="006F08E5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w w:val="108"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w w:val="108"/>
                        </w:rPr>
                        <w:t>Definition of Complementary Angles</w:t>
                      </w:r>
                    </w:p>
                    <w:p w:rsidR="006F08E5" w:rsidRPr="00787189" w:rsidRDefault="006F08E5" w:rsidP="006F08E5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w w:val="108"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w w:val="108"/>
                        </w:rPr>
                        <w:t>Definition of Supplementary Angles</w:t>
                      </w:r>
                    </w:p>
                    <w:p w:rsidR="006F08E5" w:rsidRPr="00787189" w:rsidRDefault="006F08E5" w:rsidP="006F08E5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w w:val="108"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w w:val="108"/>
                        </w:rPr>
                        <w:t>Definition of Vertical Angles</w:t>
                      </w:r>
                    </w:p>
                    <w:p w:rsidR="006F08E5" w:rsidRPr="00787189" w:rsidRDefault="006F08E5" w:rsidP="006F08E5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bCs/>
                        </w:rPr>
                        <w:t>Vertical Angles Theorem</w:t>
                      </w:r>
                    </w:p>
                  </w:txbxContent>
                </v:textbox>
              </v:shape>
            </w:pict>
          </mc:Fallback>
        </mc:AlternateContent>
      </w:r>
    </w:p>
    <w:p w:rsidR="00ED3B65" w:rsidRPr="001638CE" w:rsidRDefault="00ED3B65" w:rsidP="00ED3B65">
      <w:pPr>
        <w:pStyle w:val="Style"/>
        <w:ind w:left="29" w:right="29"/>
        <w:jc w:val="both"/>
        <w:rPr>
          <w:rFonts w:ascii="Cambria Math" w:hAnsi="Cambria Math" w:cs="Times New Roman"/>
          <w:bCs/>
          <w:sz w:val="19"/>
          <w:szCs w:val="19"/>
        </w:rPr>
      </w:pPr>
    </w:p>
    <w:p w:rsidR="004D31D3" w:rsidRPr="001638CE" w:rsidRDefault="004D31D3" w:rsidP="004D31D3">
      <w:pPr>
        <w:pStyle w:val="Style"/>
        <w:ind w:right="29"/>
        <w:rPr>
          <w:rFonts w:ascii="Cambria Math" w:hAnsi="Cambria Math" w:cs="Times New Roman"/>
          <w:bCs/>
          <w:sz w:val="19"/>
          <w:szCs w:val="19"/>
        </w:rPr>
      </w:pPr>
    </w:p>
    <w:p w:rsidR="004D31D3" w:rsidRPr="001638CE" w:rsidRDefault="00FD0A3E" w:rsidP="004D31D3">
      <w:pPr>
        <w:rPr>
          <w:rFonts w:ascii="Cambria Math" w:hAnsi="Cambria Math"/>
          <w:bCs/>
          <w:sz w:val="19"/>
          <w:szCs w:val="19"/>
        </w:rPr>
      </w:pPr>
      <w:r w:rsidRPr="001638CE">
        <w:rPr>
          <w:rFonts w:ascii="Cambria Math" w:hAnsi="Cambria Math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321384" wp14:editId="0A239622">
                <wp:simplePos x="0" y="0"/>
                <wp:positionH relativeFrom="column">
                  <wp:posOffset>3930650</wp:posOffset>
                </wp:positionH>
                <wp:positionV relativeFrom="paragraph">
                  <wp:posOffset>89535</wp:posOffset>
                </wp:positionV>
                <wp:extent cx="2767965" cy="476250"/>
                <wp:effectExtent l="0" t="0" r="13335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B97" w:rsidRDefault="008823C7">
                            <w:r>
                              <w:t>Perpendicular Transversal Theorem</w:t>
                            </w:r>
                          </w:p>
                          <w:p w:rsidR="008823C7" w:rsidRDefault="008823C7">
                            <w:r>
                              <w:t>Transitive Property of Parallel Lines</w:t>
                            </w:r>
                          </w:p>
                          <w:p w:rsidR="008823C7" w:rsidRDefault="00882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1384" id="_x0000_s1033" type="#_x0000_t202" style="position:absolute;margin-left:309.5pt;margin-top:7.05pt;width:217.9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">
                <v:textbox>
                  <w:txbxContent>
                    <w:p w:rsidR="007E5B97" w:rsidRDefault="008823C7">
                      <w:r>
                        <w:t>Perpendicular Transversal Theorem</w:t>
                      </w:r>
                    </w:p>
                    <w:p w:rsidR="008823C7" w:rsidRDefault="008823C7">
                      <w:r>
                        <w:t>Transitive Property of Parallel Lines</w:t>
                      </w:r>
                    </w:p>
                    <w:p w:rsidR="008823C7" w:rsidRDefault="008823C7"/>
                  </w:txbxContent>
                </v:textbox>
              </v:shape>
            </w:pict>
          </mc:Fallback>
        </mc:AlternateContent>
      </w:r>
    </w:p>
    <w:p w:rsidR="00ED3B65" w:rsidRPr="001638CE" w:rsidRDefault="00ED3B65" w:rsidP="00ED3B65">
      <w:pPr>
        <w:rPr>
          <w:rFonts w:ascii="Cambria Math" w:hAnsi="Cambria Math"/>
          <w:bCs/>
          <w:sz w:val="19"/>
          <w:szCs w:val="19"/>
        </w:rPr>
      </w:pPr>
    </w:p>
    <w:p w:rsidR="00ED3B65" w:rsidRPr="001638CE" w:rsidRDefault="00ED3B65" w:rsidP="00ED3B65">
      <w:pPr>
        <w:rPr>
          <w:rFonts w:ascii="Cambria Math" w:hAnsi="Cambria Math"/>
          <w:bCs/>
          <w:sz w:val="19"/>
          <w:szCs w:val="19"/>
        </w:rPr>
      </w:pPr>
    </w:p>
    <w:p w:rsidR="00ED3B65" w:rsidRPr="001638CE" w:rsidRDefault="00ED3B65" w:rsidP="00ED3B65">
      <w:pPr>
        <w:rPr>
          <w:rFonts w:ascii="Cambria Math" w:hAnsi="Cambria Math"/>
          <w:bCs/>
          <w:sz w:val="19"/>
          <w:szCs w:val="19"/>
        </w:rPr>
      </w:pPr>
    </w:p>
    <w:p w:rsidR="00FE1A89" w:rsidRPr="001638CE" w:rsidRDefault="00FD0A3E">
      <w:pPr>
        <w:rPr>
          <w:rFonts w:ascii="Cambria Math" w:hAnsi="Cambria Math"/>
          <w:bCs/>
          <w:sz w:val="19"/>
          <w:szCs w:val="19"/>
        </w:rPr>
      </w:pPr>
      <w:r w:rsidRPr="001638CE">
        <w:rPr>
          <w:rFonts w:ascii="Cambria Math" w:hAnsi="Cambria Math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434E67" wp14:editId="3B2373CD">
                <wp:simplePos x="0" y="0"/>
                <wp:positionH relativeFrom="column">
                  <wp:posOffset>3949065</wp:posOffset>
                </wp:positionH>
                <wp:positionV relativeFrom="paragraph">
                  <wp:posOffset>22860</wp:posOffset>
                </wp:positionV>
                <wp:extent cx="2749550" cy="488950"/>
                <wp:effectExtent l="0" t="0" r="12700" b="2540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C7" w:rsidRDefault="008823C7" w:rsidP="008823C7">
                            <w:pPr>
                              <w:rPr>
                                <w:rFonts w:ascii="Cambria Math" w:hAnsi="Cambria Math"/>
                                <w:w w:val="113"/>
                              </w:rPr>
                            </w:pPr>
                            <w:r>
                              <w:rPr>
                                <w:rFonts w:ascii="Cambria Math" w:hAnsi="Cambria Math"/>
                                <w:w w:val="113"/>
                              </w:rPr>
                              <w:t>Congruent Supplements Theorem</w:t>
                            </w:r>
                          </w:p>
                          <w:p w:rsidR="008823C7" w:rsidRPr="00787189" w:rsidRDefault="008823C7" w:rsidP="008823C7">
                            <w:pPr>
                              <w:rPr>
                                <w:rFonts w:ascii="Cambria Math" w:hAnsi="Cambria Math"/>
                                <w:w w:val="113"/>
                              </w:rPr>
                            </w:pPr>
                            <w:r>
                              <w:rPr>
                                <w:rFonts w:ascii="Cambria Math" w:hAnsi="Cambria Math"/>
                                <w:w w:val="113"/>
                              </w:rPr>
                              <w:t>Congruent Complements Theorem</w:t>
                            </w:r>
                          </w:p>
                          <w:p w:rsidR="008823C7" w:rsidRPr="00787189" w:rsidRDefault="008823C7" w:rsidP="008823C7">
                            <w:pPr>
                              <w:rPr>
                                <w:rFonts w:ascii="Cambria Math" w:hAnsi="Cambria Math"/>
                                <w:w w:val="113"/>
                              </w:rPr>
                            </w:pPr>
                          </w:p>
                          <w:p w:rsidR="008823C7" w:rsidRPr="00787189" w:rsidRDefault="008823C7" w:rsidP="008823C7">
                            <w:pPr>
                              <w:rPr>
                                <w:rFonts w:ascii="Cambria Math" w:hAnsi="Cambria Math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4E67" id="Text Box 17" o:spid="_x0000_s1034" type="#_x0000_t202" style="position:absolute;margin-left:310.95pt;margin-top:1.8pt;width:216.5pt;height:3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">
                <v:textbox>
                  <w:txbxContent>
                    <w:p w:rsidR="008823C7" w:rsidRDefault="008823C7" w:rsidP="008823C7">
                      <w:pPr>
                        <w:rPr>
                          <w:rFonts w:ascii="Cambria Math" w:hAnsi="Cambria Math"/>
                          <w:w w:val="113"/>
                        </w:rPr>
                      </w:pPr>
                      <w:r>
                        <w:rPr>
                          <w:rFonts w:ascii="Cambria Math" w:hAnsi="Cambria Math"/>
                          <w:w w:val="113"/>
                        </w:rPr>
                        <w:t>Congruent Supplements Theorem</w:t>
                      </w:r>
                    </w:p>
                    <w:p w:rsidR="008823C7" w:rsidRPr="00787189" w:rsidRDefault="008823C7" w:rsidP="008823C7">
                      <w:pPr>
                        <w:rPr>
                          <w:rFonts w:ascii="Cambria Math" w:hAnsi="Cambria Math"/>
                          <w:w w:val="113"/>
                        </w:rPr>
                      </w:pPr>
                      <w:r>
                        <w:rPr>
                          <w:rFonts w:ascii="Cambria Math" w:hAnsi="Cambria Math"/>
                          <w:w w:val="113"/>
                        </w:rPr>
                        <w:t>Congruent Complements Theorem</w:t>
                      </w:r>
                    </w:p>
                    <w:p w:rsidR="008823C7" w:rsidRPr="00787189" w:rsidRDefault="008823C7" w:rsidP="008823C7">
                      <w:pPr>
                        <w:rPr>
                          <w:rFonts w:ascii="Cambria Math" w:hAnsi="Cambria Math"/>
                          <w:w w:val="113"/>
                        </w:rPr>
                      </w:pPr>
                    </w:p>
                    <w:p w:rsidR="008823C7" w:rsidRPr="00787189" w:rsidRDefault="008823C7" w:rsidP="008823C7">
                      <w:pPr>
                        <w:rPr>
                          <w:rFonts w:ascii="Cambria Math" w:hAnsi="Cambria Math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012C" w:rsidRPr="001638CE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Pr="001638CE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Pr="001638CE" w:rsidRDefault="00FD0A3E">
      <w:pPr>
        <w:rPr>
          <w:rFonts w:ascii="Cambria Math" w:hAnsi="Cambria Math"/>
          <w:bCs/>
          <w:sz w:val="19"/>
          <w:szCs w:val="19"/>
        </w:rPr>
      </w:pPr>
      <w:r w:rsidRPr="001638CE">
        <w:rPr>
          <w:rFonts w:ascii="Cambria Math" w:hAnsi="Cambria Math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1E43A8" wp14:editId="5616691C">
                <wp:simplePos x="0" y="0"/>
                <wp:positionH relativeFrom="column">
                  <wp:posOffset>709295</wp:posOffset>
                </wp:positionH>
                <wp:positionV relativeFrom="paragraph">
                  <wp:posOffset>90170</wp:posOffset>
                </wp:positionV>
                <wp:extent cx="5074920" cy="1233170"/>
                <wp:effectExtent l="0" t="0" r="11430" b="241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189" w:rsidRPr="00787189" w:rsidRDefault="00787189" w:rsidP="00787189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bCs/>
                              </w:rPr>
                              <w:t>SSS (Side-Side-Side) Triangle Congruence Postulate</w:t>
                            </w:r>
                          </w:p>
                          <w:p w:rsidR="00787189" w:rsidRPr="001638CE" w:rsidRDefault="00787189" w:rsidP="00787189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bCs/>
                              </w:rPr>
                              <w:t xml:space="preserve">SAS (Side-Angle-Side) Triangle </w:t>
                            </w:r>
                            <w:r w:rsidRPr="001638CE">
                              <w:rPr>
                                <w:rFonts w:ascii="Cambria Math" w:hAnsi="Cambria Math" w:cs="Times New Roman"/>
                                <w:bCs/>
                              </w:rPr>
                              <w:t xml:space="preserve">Congruence </w:t>
                            </w:r>
                            <w:r w:rsidR="00FD0A3E" w:rsidRPr="001638CE">
                              <w:rPr>
                                <w:rFonts w:ascii="Cambria Math" w:hAnsi="Cambria Math" w:cs="Times New Roman"/>
                                <w:bCs/>
                              </w:rPr>
                              <w:t>Postulate</w:t>
                            </w:r>
                          </w:p>
                          <w:p w:rsidR="00787189" w:rsidRPr="00787189" w:rsidRDefault="00787189" w:rsidP="00787189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</w:rPr>
                            </w:pPr>
                            <w:r w:rsidRPr="001638CE">
                              <w:rPr>
                                <w:rFonts w:ascii="Cambria Math" w:hAnsi="Cambria Math" w:cs="Times New Roman"/>
                                <w:bCs/>
                              </w:rPr>
                              <w:t xml:space="preserve">ASA (Angle-Side-Angle) Triangle Congruence </w:t>
                            </w:r>
                            <w:r w:rsidR="00FD0A3E" w:rsidRPr="001638CE">
                              <w:rPr>
                                <w:rFonts w:ascii="Cambria Math" w:hAnsi="Cambria Math" w:cs="Times New Roman"/>
                                <w:bCs/>
                              </w:rPr>
                              <w:t>Postulate</w:t>
                            </w:r>
                          </w:p>
                          <w:p w:rsidR="00787189" w:rsidRPr="00787189" w:rsidRDefault="00787189" w:rsidP="00787189">
                            <w:pPr>
                              <w:pStyle w:val="Style"/>
                              <w:ind w:left="29" w:right="29"/>
                              <w:jc w:val="both"/>
                              <w:rPr>
                                <w:rFonts w:ascii="Cambria Math" w:hAnsi="Cambria Math" w:cs="Times New Roman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bCs/>
                              </w:rPr>
                              <w:t>AAS (Angle-Angle-Side) Triangle Congruence Theorem</w:t>
                            </w:r>
                          </w:p>
                          <w:p w:rsidR="00787189" w:rsidRPr="00787189" w:rsidRDefault="00787189" w:rsidP="00787189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bCs/>
                              </w:rPr>
                              <w:t>HL (Hypotenuse-Leg) Triangle Theorem</w:t>
                            </w:r>
                          </w:p>
                          <w:p w:rsidR="00787189" w:rsidRPr="00787189" w:rsidRDefault="00787189" w:rsidP="00787189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w w:val="108"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w w:val="108"/>
                              </w:rPr>
                              <w:t>CPCTC</w:t>
                            </w:r>
                            <w:r w:rsidR="008823C7">
                              <w:rPr>
                                <w:rFonts w:ascii="Cambria Math" w:hAnsi="Cambria Math" w:cs="Times New Roman"/>
                                <w:w w:val="108"/>
                              </w:rPr>
                              <w:t xml:space="preserve"> (Corresponding Parts of Congruent Triangles are Congruent)</w:t>
                            </w:r>
                          </w:p>
                          <w:p w:rsidR="00787189" w:rsidRDefault="007871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E43A8" id="Text Box 11" o:spid="_x0000_s1035" type="#_x0000_t202" style="position:absolute;margin-left:55.85pt;margin-top:7.1pt;width:399.6pt;height:9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">
                <v:textbox>
                  <w:txbxContent>
                    <w:p w:rsidR="00787189" w:rsidRPr="00787189" w:rsidRDefault="00787189" w:rsidP="00787189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bCs/>
                        </w:rPr>
                        <w:t>SSS (Side-Side-Side) Triangle Congruence Postulate</w:t>
                      </w:r>
                    </w:p>
                    <w:p w:rsidR="00787189" w:rsidRPr="001638CE" w:rsidRDefault="00787189" w:rsidP="00787189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bCs/>
                        </w:rPr>
                        <w:t xml:space="preserve">SAS (Side-Angle-Side) Triangle </w:t>
                      </w:r>
                      <w:r w:rsidRPr="001638CE">
                        <w:rPr>
                          <w:rFonts w:ascii="Cambria Math" w:hAnsi="Cambria Math" w:cs="Times New Roman"/>
                          <w:bCs/>
                        </w:rPr>
                        <w:t xml:space="preserve">Congruence </w:t>
                      </w:r>
                      <w:r w:rsidR="00FD0A3E" w:rsidRPr="001638CE">
                        <w:rPr>
                          <w:rFonts w:ascii="Cambria Math" w:hAnsi="Cambria Math" w:cs="Times New Roman"/>
                          <w:bCs/>
                        </w:rPr>
                        <w:t>Postulate</w:t>
                      </w:r>
                    </w:p>
                    <w:p w:rsidR="00787189" w:rsidRPr="00787189" w:rsidRDefault="00787189" w:rsidP="00787189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</w:rPr>
                      </w:pPr>
                      <w:r w:rsidRPr="001638CE">
                        <w:rPr>
                          <w:rFonts w:ascii="Cambria Math" w:hAnsi="Cambria Math" w:cs="Times New Roman"/>
                          <w:bCs/>
                        </w:rPr>
                        <w:t xml:space="preserve">ASA (Angle-Side-Angle) Triangle Congruence </w:t>
                      </w:r>
                      <w:r w:rsidR="00FD0A3E" w:rsidRPr="001638CE">
                        <w:rPr>
                          <w:rFonts w:ascii="Cambria Math" w:hAnsi="Cambria Math" w:cs="Times New Roman"/>
                          <w:bCs/>
                        </w:rPr>
                        <w:t>Postulate</w:t>
                      </w:r>
                    </w:p>
                    <w:p w:rsidR="00787189" w:rsidRPr="00787189" w:rsidRDefault="00787189" w:rsidP="00787189">
                      <w:pPr>
                        <w:pStyle w:val="Style"/>
                        <w:ind w:left="29" w:right="29"/>
                        <w:jc w:val="both"/>
                        <w:rPr>
                          <w:rFonts w:ascii="Cambria Math" w:hAnsi="Cambria Math" w:cs="Times New Roman"/>
                          <w:bCs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bCs/>
                        </w:rPr>
                        <w:t>AAS (Angle-Angle-Side) Triangle Congruence Theorem</w:t>
                      </w:r>
                    </w:p>
                    <w:p w:rsidR="00787189" w:rsidRPr="00787189" w:rsidRDefault="00787189" w:rsidP="00787189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bCs/>
                        </w:rPr>
                        <w:t>HL (Hypotenuse-Leg) Triangle Theorem</w:t>
                      </w:r>
                    </w:p>
                    <w:p w:rsidR="00787189" w:rsidRPr="00787189" w:rsidRDefault="00787189" w:rsidP="00787189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w w:val="108"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w w:val="108"/>
                        </w:rPr>
                        <w:t>CPCTC</w:t>
                      </w:r>
                      <w:r w:rsidR="008823C7">
                        <w:rPr>
                          <w:rFonts w:ascii="Cambria Math" w:hAnsi="Cambria Math" w:cs="Times New Roman"/>
                          <w:w w:val="108"/>
                        </w:rPr>
                        <w:t xml:space="preserve"> (Corresponding Parts of Congruent Triangles are Congruent)</w:t>
                      </w:r>
                    </w:p>
                    <w:p w:rsidR="00787189" w:rsidRDefault="00787189"/>
                  </w:txbxContent>
                </v:textbox>
              </v:shape>
            </w:pict>
          </mc:Fallback>
        </mc:AlternateContent>
      </w:r>
    </w:p>
    <w:p w:rsidR="00FA012C" w:rsidRPr="001638CE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Pr="001638CE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Pr="001638CE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Pr="001638CE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Pr="001638CE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Pr="001638CE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Pr="001638CE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Pr="001638CE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Pr="001638CE" w:rsidRDefault="002E2C30">
      <w:pPr>
        <w:rPr>
          <w:rFonts w:ascii="Cambria Math" w:hAnsi="Cambria Math"/>
          <w:bCs/>
          <w:sz w:val="19"/>
          <w:szCs w:val="19"/>
        </w:rPr>
      </w:pPr>
      <w:r w:rsidRPr="001638CE">
        <w:rPr>
          <w:rFonts w:ascii="Cambria Math" w:hAnsi="Cambria Math" w:cs="Times New Roman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2D47C" wp14:editId="089E9535">
                <wp:simplePos x="0" y="0"/>
                <wp:positionH relativeFrom="column">
                  <wp:posOffset>2997835</wp:posOffset>
                </wp:positionH>
                <wp:positionV relativeFrom="paragraph">
                  <wp:posOffset>71120</wp:posOffset>
                </wp:positionV>
                <wp:extent cx="3700780" cy="981075"/>
                <wp:effectExtent l="0" t="0" r="13970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E5" w:rsidRPr="001638CE" w:rsidRDefault="006F08E5" w:rsidP="006F08E5">
                            <w:pPr>
                              <w:rPr>
                                <w:rFonts w:ascii="Cambria Math" w:hAnsi="Cambria Math"/>
                                <w:bCs/>
                                <w:w w:val="105"/>
                              </w:rPr>
                            </w:pPr>
                            <w:r w:rsidRPr="00787189">
                              <w:rPr>
                                <w:rFonts w:ascii="Cambria Math" w:hAnsi="Cambria Math"/>
                                <w:bCs/>
                                <w:w w:val="105"/>
                              </w:rPr>
                              <w:t xml:space="preserve">Converse of the Corresponding </w:t>
                            </w:r>
                            <w:r w:rsidRPr="001638CE">
                              <w:rPr>
                                <w:rFonts w:ascii="Cambria Math" w:hAnsi="Cambria Math"/>
                                <w:bCs/>
                                <w:w w:val="105"/>
                              </w:rPr>
                              <w:t xml:space="preserve">Angles </w:t>
                            </w:r>
                            <w:r w:rsidR="00FD0A3E" w:rsidRPr="001638CE">
                              <w:rPr>
                                <w:rFonts w:ascii="Cambria Math" w:hAnsi="Cambria Math"/>
                                <w:bCs/>
                              </w:rPr>
                              <w:t>Theorem</w:t>
                            </w:r>
                          </w:p>
                          <w:p w:rsidR="006F08E5" w:rsidRPr="001638CE" w:rsidRDefault="006F08E5" w:rsidP="006F08E5">
                            <w:pPr>
                              <w:rPr>
                                <w:rFonts w:ascii="Cambria Math" w:hAnsi="Cambria Math"/>
                                <w:bCs/>
                              </w:rPr>
                            </w:pPr>
                            <w:r w:rsidRPr="001638CE">
                              <w:rPr>
                                <w:rFonts w:ascii="Cambria Math" w:hAnsi="Cambria Math"/>
                                <w:bCs/>
                              </w:rPr>
                              <w:t>Converse of the Alternate Interior Angles Theorem</w:t>
                            </w:r>
                          </w:p>
                          <w:p w:rsidR="006F08E5" w:rsidRPr="001638CE" w:rsidRDefault="006F08E5" w:rsidP="006F08E5">
                            <w:pPr>
                              <w:rPr>
                                <w:rFonts w:ascii="Cambria Math" w:hAnsi="Cambria Math"/>
                                <w:bCs/>
                              </w:rPr>
                            </w:pPr>
                            <w:r w:rsidRPr="001638CE">
                              <w:rPr>
                                <w:rFonts w:ascii="Cambria Math" w:hAnsi="Cambria Math"/>
                                <w:bCs/>
                              </w:rPr>
                              <w:t>Converse of the Alternate Exterior Angles Theorem</w:t>
                            </w:r>
                          </w:p>
                          <w:p w:rsidR="00FD0A3E" w:rsidRPr="00787189" w:rsidRDefault="00FD0A3E" w:rsidP="00FD0A3E">
                            <w:pPr>
                              <w:rPr>
                                <w:rFonts w:ascii="Cambria Math" w:hAnsi="Cambria Math"/>
                                <w:bCs/>
                              </w:rPr>
                            </w:pPr>
                            <w:r w:rsidRPr="001638CE">
                              <w:rPr>
                                <w:rFonts w:ascii="Cambria Math" w:hAnsi="Cambria Math"/>
                                <w:bCs/>
                              </w:rPr>
                              <w:t xml:space="preserve">Converse of the Same Side Interior Angles </w:t>
                            </w:r>
                            <w:r w:rsidRPr="001638CE">
                              <w:rPr>
                                <w:rFonts w:ascii="Cambria Math" w:hAnsi="Cambria Math" w:cs="Times New Roman"/>
                                <w:bCs/>
                              </w:rPr>
                              <w:t>Postulate</w:t>
                            </w:r>
                          </w:p>
                          <w:p w:rsidR="006F08E5" w:rsidRDefault="006F08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2D47C" id="Text Box 8" o:spid="_x0000_s1036" type="#_x0000_t202" style="position:absolute;margin-left:236.05pt;margin-top:5.6pt;width:291.4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">
                <v:textbox>
                  <w:txbxContent>
                    <w:p w:rsidR="006F08E5" w:rsidRPr="001638CE" w:rsidRDefault="006F08E5" w:rsidP="006F08E5">
                      <w:pPr>
                        <w:rPr>
                          <w:rFonts w:ascii="Cambria Math" w:hAnsi="Cambria Math"/>
                          <w:bCs/>
                          <w:w w:val="105"/>
                        </w:rPr>
                      </w:pPr>
                      <w:r w:rsidRPr="00787189">
                        <w:rPr>
                          <w:rFonts w:ascii="Cambria Math" w:hAnsi="Cambria Math"/>
                          <w:bCs/>
                          <w:w w:val="105"/>
                        </w:rPr>
                        <w:t xml:space="preserve">Converse of the Corresponding </w:t>
                      </w:r>
                      <w:r w:rsidRPr="001638CE">
                        <w:rPr>
                          <w:rFonts w:ascii="Cambria Math" w:hAnsi="Cambria Math"/>
                          <w:bCs/>
                          <w:w w:val="105"/>
                        </w:rPr>
                        <w:t xml:space="preserve">Angles </w:t>
                      </w:r>
                      <w:r w:rsidR="00FD0A3E" w:rsidRPr="001638CE">
                        <w:rPr>
                          <w:rFonts w:ascii="Cambria Math" w:hAnsi="Cambria Math"/>
                          <w:bCs/>
                        </w:rPr>
                        <w:t>Theorem</w:t>
                      </w:r>
                    </w:p>
                    <w:p w:rsidR="006F08E5" w:rsidRPr="001638CE" w:rsidRDefault="006F08E5" w:rsidP="006F08E5">
                      <w:pPr>
                        <w:rPr>
                          <w:rFonts w:ascii="Cambria Math" w:hAnsi="Cambria Math"/>
                          <w:bCs/>
                        </w:rPr>
                      </w:pPr>
                      <w:r w:rsidRPr="001638CE">
                        <w:rPr>
                          <w:rFonts w:ascii="Cambria Math" w:hAnsi="Cambria Math"/>
                          <w:bCs/>
                        </w:rPr>
                        <w:t>Converse of the Alternate Interior Angles Theorem</w:t>
                      </w:r>
                    </w:p>
                    <w:p w:rsidR="006F08E5" w:rsidRPr="001638CE" w:rsidRDefault="006F08E5" w:rsidP="006F08E5">
                      <w:pPr>
                        <w:rPr>
                          <w:rFonts w:ascii="Cambria Math" w:hAnsi="Cambria Math"/>
                          <w:bCs/>
                        </w:rPr>
                      </w:pPr>
                      <w:r w:rsidRPr="001638CE">
                        <w:rPr>
                          <w:rFonts w:ascii="Cambria Math" w:hAnsi="Cambria Math"/>
                          <w:bCs/>
                        </w:rPr>
                        <w:t>Converse of the Alternate Exterior Angles Theorem</w:t>
                      </w:r>
                    </w:p>
                    <w:p w:rsidR="00FD0A3E" w:rsidRPr="00787189" w:rsidRDefault="00FD0A3E" w:rsidP="00FD0A3E">
                      <w:pPr>
                        <w:rPr>
                          <w:rFonts w:ascii="Cambria Math" w:hAnsi="Cambria Math"/>
                          <w:bCs/>
                        </w:rPr>
                      </w:pPr>
                      <w:r w:rsidRPr="001638CE">
                        <w:rPr>
                          <w:rFonts w:ascii="Cambria Math" w:hAnsi="Cambria Math"/>
                          <w:bCs/>
                        </w:rPr>
                        <w:t xml:space="preserve">Converse of the Same Side Interior Angles </w:t>
                      </w:r>
                      <w:r w:rsidRPr="001638CE">
                        <w:rPr>
                          <w:rFonts w:ascii="Cambria Math" w:hAnsi="Cambria Math" w:cs="Times New Roman"/>
                          <w:bCs/>
                        </w:rPr>
                        <w:t>Postulate</w:t>
                      </w:r>
                    </w:p>
                    <w:p w:rsidR="006F08E5" w:rsidRDefault="006F08E5"/>
                  </w:txbxContent>
                </v:textbox>
              </v:shape>
            </w:pict>
          </mc:Fallback>
        </mc:AlternateContent>
      </w:r>
      <w:r w:rsidRPr="001638CE">
        <w:rPr>
          <w:rFonts w:ascii="Cambria Math" w:hAnsi="Cambria Math" w:cs="Times New Roman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AAA58" wp14:editId="4EB5DB2B">
                <wp:simplePos x="0" y="0"/>
                <wp:positionH relativeFrom="column">
                  <wp:posOffset>-76835</wp:posOffset>
                </wp:positionH>
                <wp:positionV relativeFrom="paragraph">
                  <wp:posOffset>67310</wp:posOffset>
                </wp:positionV>
                <wp:extent cx="2809875" cy="847725"/>
                <wp:effectExtent l="0" t="0" r="28575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E5" w:rsidRPr="001638CE" w:rsidRDefault="006F08E5" w:rsidP="006F08E5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  <w:w w:val="105"/>
                              </w:rPr>
                            </w:pPr>
                            <w:r w:rsidRPr="00787189">
                              <w:rPr>
                                <w:rFonts w:ascii="Cambria Math" w:hAnsi="Cambria Math" w:cs="Times New Roman"/>
                                <w:bCs/>
                                <w:w w:val="105"/>
                              </w:rPr>
                              <w:t xml:space="preserve">Corresponding </w:t>
                            </w:r>
                            <w:r w:rsidRPr="001638CE">
                              <w:rPr>
                                <w:rFonts w:ascii="Cambria Math" w:hAnsi="Cambria Math" w:cs="Times New Roman"/>
                                <w:bCs/>
                                <w:w w:val="105"/>
                              </w:rPr>
                              <w:t xml:space="preserve">Angles </w:t>
                            </w:r>
                            <w:r w:rsidR="00FD0A3E" w:rsidRPr="001638CE">
                              <w:rPr>
                                <w:rFonts w:ascii="Cambria Math" w:hAnsi="Cambria Math"/>
                                <w:bCs/>
                              </w:rPr>
                              <w:t>Theorem</w:t>
                            </w:r>
                          </w:p>
                          <w:p w:rsidR="006F08E5" w:rsidRPr="001638CE" w:rsidRDefault="006F08E5" w:rsidP="006F08E5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  <w:w w:val="105"/>
                              </w:rPr>
                            </w:pPr>
                            <w:r w:rsidRPr="001638CE">
                              <w:rPr>
                                <w:rFonts w:ascii="Cambria Math" w:hAnsi="Cambria Math" w:cs="Times New Roman"/>
                                <w:bCs/>
                                <w:w w:val="105"/>
                              </w:rPr>
                              <w:t>Alternate Interior Angles Theorem</w:t>
                            </w:r>
                          </w:p>
                          <w:p w:rsidR="006F08E5" w:rsidRPr="001638CE" w:rsidRDefault="006F08E5" w:rsidP="006F08E5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  <w:w w:val="105"/>
                              </w:rPr>
                            </w:pPr>
                            <w:r w:rsidRPr="001638CE">
                              <w:rPr>
                                <w:rFonts w:ascii="Cambria Math" w:hAnsi="Cambria Math" w:cs="Times New Roman"/>
                                <w:bCs/>
                                <w:w w:val="105"/>
                              </w:rPr>
                              <w:t>Alternate Exterior Angles Theorem</w:t>
                            </w:r>
                          </w:p>
                          <w:p w:rsidR="006F08E5" w:rsidRPr="00787189" w:rsidRDefault="006F08E5" w:rsidP="006F08E5">
                            <w:pPr>
                              <w:pStyle w:val="Style"/>
                              <w:ind w:left="29" w:right="29"/>
                              <w:rPr>
                                <w:rFonts w:ascii="Cambria Math" w:hAnsi="Cambria Math" w:cs="Times New Roman"/>
                                <w:bCs/>
                                <w:w w:val="105"/>
                              </w:rPr>
                            </w:pPr>
                            <w:r w:rsidRPr="001638CE">
                              <w:rPr>
                                <w:rFonts w:ascii="Cambria Math" w:hAnsi="Cambria Math" w:cs="Times New Roman"/>
                                <w:bCs/>
                                <w:w w:val="105"/>
                              </w:rPr>
                              <w:t xml:space="preserve">Same Side Interior Angles </w:t>
                            </w:r>
                            <w:r w:rsidR="00FD0A3E" w:rsidRPr="001638CE">
                              <w:rPr>
                                <w:rFonts w:ascii="Cambria Math" w:hAnsi="Cambria Math" w:cs="Times New Roman"/>
                                <w:bCs/>
                              </w:rPr>
                              <w:t>Postulate</w:t>
                            </w:r>
                          </w:p>
                          <w:p w:rsidR="006F08E5" w:rsidRPr="006F08E5" w:rsidRDefault="006F08E5" w:rsidP="006F08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AAA58" id="Text Box 7" o:spid="_x0000_s1037" type="#_x0000_t202" style="position:absolute;margin-left:-6.05pt;margin-top:5.3pt;width:221.2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">
                <v:textbox>
                  <w:txbxContent>
                    <w:p w:rsidR="006F08E5" w:rsidRPr="001638CE" w:rsidRDefault="006F08E5" w:rsidP="006F08E5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  <w:w w:val="105"/>
                        </w:rPr>
                      </w:pPr>
                      <w:r w:rsidRPr="00787189">
                        <w:rPr>
                          <w:rFonts w:ascii="Cambria Math" w:hAnsi="Cambria Math" w:cs="Times New Roman"/>
                          <w:bCs/>
                          <w:w w:val="105"/>
                        </w:rPr>
                        <w:t xml:space="preserve">Corresponding </w:t>
                      </w:r>
                      <w:r w:rsidRPr="001638CE">
                        <w:rPr>
                          <w:rFonts w:ascii="Cambria Math" w:hAnsi="Cambria Math" w:cs="Times New Roman"/>
                          <w:bCs/>
                          <w:w w:val="105"/>
                        </w:rPr>
                        <w:t xml:space="preserve">Angles </w:t>
                      </w:r>
                      <w:r w:rsidR="00FD0A3E" w:rsidRPr="001638CE">
                        <w:rPr>
                          <w:rFonts w:ascii="Cambria Math" w:hAnsi="Cambria Math"/>
                          <w:bCs/>
                        </w:rPr>
                        <w:t>Theorem</w:t>
                      </w:r>
                    </w:p>
                    <w:p w:rsidR="006F08E5" w:rsidRPr="001638CE" w:rsidRDefault="006F08E5" w:rsidP="006F08E5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  <w:w w:val="105"/>
                        </w:rPr>
                      </w:pPr>
                      <w:r w:rsidRPr="001638CE">
                        <w:rPr>
                          <w:rFonts w:ascii="Cambria Math" w:hAnsi="Cambria Math" w:cs="Times New Roman"/>
                          <w:bCs/>
                          <w:w w:val="105"/>
                        </w:rPr>
                        <w:t>Alternate Interior Angles Theorem</w:t>
                      </w:r>
                    </w:p>
                    <w:p w:rsidR="006F08E5" w:rsidRPr="001638CE" w:rsidRDefault="006F08E5" w:rsidP="006F08E5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  <w:w w:val="105"/>
                        </w:rPr>
                      </w:pPr>
                      <w:r w:rsidRPr="001638CE">
                        <w:rPr>
                          <w:rFonts w:ascii="Cambria Math" w:hAnsi="Cambria Math" w:cs="Times New Roman"/>
                          <w:bCs/>
                          <w:w w:val="105"/>
                        </w:rPr>
                        <w:t>Alternate Exterior Angles Theorem</w:t>
                      </w:r>
                    </w:p>
                    <w:p w:rsidR="006F08E5" w:rsidRPr="00787189" w:rsidRDefault="006F08E5" w:rsidP="006F08E5">
                      <w:pPr>
                        <w:pStyle w:val="Style"/>
                        <w:ind w:left="29" w:right="29"/>
                        <w:rPr>
                          <w:rFonts w:ascii="Cambria Math" w:hAnsi="Cambria Math" w:cs="Times New Roman"/>
                          <w:bCs/>
                          <w:w w:val="105"/>
                        </w:rPr>
                      </w:pPr>
                      <w:r w:rsidRPr="001638CE">
                        <w:rPr>
                          <w:rFonts w:ascii="Cambria Math" w:hAnsi="Cambria Math" w:cs="Times New Roman"/>
                          <w:bCs/>
                          <w:w w:val="105"/>
                        </w:rPr>
                        <w:t xml:space="preserve">Same Side Interior Angles </w:t>
                      </w:r>
                      <w:r w:rsidR="00FD0A3E" w:rsidRPr="001638CE">
                        <w:rPr>
                          <w:rFonts w:ascii="Cambria Math" w:hAnsi="Cambria Math" w:cs="Times New Roman"/>
                          <w:bCs/>
                        </w:rPr>
                        <w:t>Postulate</w:t>
                      </w:r>
                    </w:p>
                    <w:p w:rsidR="006F08E5" w:rsidRPr="006F08E5" w:rsidRDefault="006F08E5" w:rsidP="006F08E5"/>
                  </w:txbxContent>
                </v:textbox>
              </v:shape>
            </w:pict>
          </mc:Fallback>
        </mc:AlternateContent>
      </w:r>
    </w:p>
    <w:p w:rsidR="00FA012C" w:rsidRPr="001638CE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Pr="001638CE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Pr="001638CE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Pr="001638CE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Pr="001638CE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Pr="001638CE" w:rsidRDefault="002E2C30">
      <w:pPr>
        <w:rPr>
          <w:rFonts w:ascii="Cambria Math" w:hAnsi="Cambria Math"/>
          <w:bCs/>
          <w:sz w:val="19"/>
          <w:szCs w:val="19"/>
        </w:rPr>
      </w:pPr>
      <w:r w:rsidRPr="001638CE">
        <w:rPr>
          <w:rFonts w:ascii="Cambria Math" w:hAnsi="Cambria Math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9C597" wp14:editId="461E1A75">
                <wp:simplePos x="0" y="0"/>
                <wp:positionH relativeFrom="column">
                  <wp:posOffset>-74930</wp:posOffset>
                </wp:positionH>
                <wp:positionV relativeFrom="paragraph">
                  <wp:posOffset>50165</wp:posOffset>
                </wp:positionV>
                <wp:extent cx="2886075" cy="971550"/>
                <wp:effectExtent l="0" t="0" r="2857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E5" w:rsidRPr="00787189" w:rsidRDefault="006F08E5">
                            <w:r w:rsidRPr="00787189">
                              <w:t>Definition of Corresponding Angles</w:t>
                            </w:r>
                          </w:p>
                          <w:p w:rsidR="006F08E5" w:rsidRPr="00787189" w:rsidRDefault="006F08E5">
                            <w:r w:rsidRPr="00787189">
                              <w:t>Definition of Alternate Interior Angles</w:t>
                            </w:r>
                          </w:p>
                          <w:p w:rsidR="006F08E5" w:rsidRPr="00787189" w:rsidRDefault="006F08E5">
                            <w:r w:rsidRPr="00787189">
                              <w:t xml:space="preserve">Definition of Alternate Exterior Angles </w:t>
                            </w:r>
                          </w:p>
                          <w:p w:rsidR="00FD0A3E" w:rsidRPr="00787189" w:rsidRDefault="00FD0A3E" w:rsidP="00FD0A3E">
                            <w:r w:rsidRPr="00787189">
                              <w:t>Definition of Same-Side Interior Angles</w:t>
                            </w:r>
                          </w:p>
                          <w:p w:rsidR="006F08E5" w:rsidRDefault="006F08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9C597" id="Text Box 6" o:spid="_x0000_s1038" type="#_x0000_t202" style="position:absolute;margin-left:-5.9pt;margin-top:3.95pt;width:227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">
                <v:textbox>
                  <w:txbxContent>
                    <w:p w:rsidR="006F08E5" w:rsidRPr="00787189" w:rsidRDefault="006F08E5">
                      <w:r w:rsidRPr="00787189">
                        <w:t>Definition of Corresponding Angles</w:t>
                      </w:r>
                    </w:p>
                    <w:p w:rsidR="006F08E5" w:rsidRPr="00787189" w:rsidRDefault="006F08E5">
                      <w:r w:rsidRPr="00787189">
                        <w:t>Definition of Alternate Interior Angles</w:t>
                      </w:r>
                    </w:p>
                    <w:p w:rsidR="006F08E5" w:rsidRPr="00787189" w:rsidRDefault="006F08E5">
                      <w:r w:rsidRPr="00787189">
                        <w:t xml:space="preserve">Definition of Alternate Exterior Angles </w:t>
                      </w:r>
                    </w:p>
                    <w:p w:rsidR="00FD0A3E" w:rsidRPr="00787189" w:rsidRDefault="00FD0A3E" w:rsidP="00FD0A3E">
                      <w:r w:rsidRPr="00787189">
                        <w:t>Definition of Same-Side Interior Angles</w:t>
                      </w:r>
                    </w:p>
                    <w:p w:rsidR="006F08E5" w:rsidRDefault="006F08E5"/>
                  </w:txbxContent>
                </v:textbox>
              </v:shape>
            </w:pict>
          </mc:Fallback>
        </mc:AlternateContent>
      </w:r>
    </w:p>
    <w:p w:rsidR="00FA012C" w:rsidRPr="001638CE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Pr="001638CE" w:rsidRDefault="002E2C30">
      <w:pPr>
        <w:rPr>
          <w:rFonts w:ascii="Cambria Math" w:hAnsi="Cambria Math"/>
          <w:bCs/>
          <w:sz w:val="19"/>
          <w:szCs w:val="19"/>
        </w:rPr>
      </w:pPr>
      <w:r w:rsidRPr="001638CE">
        <w:rPr>
          <w:rFonts w:ascii="Cambria Math" w:hAnsi="Cambria Math" w:cs="Times New Roman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A81975" wp14:editId="5AE5891A">
                <wp:simplePos x="0" y="0"/>
                <wp:positionH relativeFrom="column">
                  <wp:posOffset>3427095</wp:posOffset>
                </wp:positionH>
                <wp:positionV relativeFrom="paragraph">
                  <wp:posOffset>8890</wp:posOffset>
                </wp:positionV>
                <wp:extent cx="3119755" cy="504825"/>
                <wp:effectExtent l="0" t="0" r="2349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403" w:rsidRDefault="00287403" w:rsidP="00287403">
                            <w:pPr>
                              <w:pStyle w:val="Style"/>
                              <w:ind w:left="1159" w:right="29" w:hanging="1126"/>
                              <w:rPr>
                                <w:rFonts w:ascii="Cambria Math" w:hAnsi="Cambria Math" w:cs="Times New Roman"/>
                                <w:w w:val="113"/>
                              </w:rPr>
                            </w:pPr>
                            <w:r>
                              <w:rPr>
                                <w:rFonts w:ascii="Cambria Math" w:hAnsi="Cambria Math" w:cs="Times New Roman"/>
                                <w:w w:val="113"/>
                              </w:rPr>
                              <w:t>Sum of the Interior Angles of a Polygon</w:t>
                            </w:r>
                          </w:p>
                          <w:p w:rsidR="00287403" w:rsidRPr="00287403" w:rsidRDefault="00287403" w:rsidP="00287403">
                            <w:pPr>
                              <w:pStyle w:val="Style"/>
                              <w:ind w:right="29" w:firstLine="33"/>
                              <w:rPr>
                                <w:rFonts w:ascii="Cambria Math" w:hAnsi="Cambria Math" w:cs="Times New Roman"/>
                                <w:w w:val="113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w w:val="113"/>
                                  </w:rPr>
                                  <m:t>180(n-2)</m:t>
                                </m:r>
                              </m:oMath>
                            </m:oMathPara>
                          </w:p>
                          <w:p w:rsidR="00287403" w:rsidRPr="00787189" w:rsidRDefault="00287403" w:rsidP="00287403">
                            <w:pPr>
                              <w:pStyle w:val="Style"/>
                              <w:ind w:left="1159" w:right="29" w:hanging="1126"/>
                              <w:rPr>
                                <w:rFonts w:ascii="Cambria Math" w:hAnsi="Cambria Math" w:cs="Times New Roman"/>
                                <w:w w:val="113"/>
                              </w:rPr>
                            </w:pPr>
                          </w:p>
                          <w:p w:rsidR="00287403" w:rsidRDefault="00287403" w:rsidP="00287403">
                            <w:pPr>
                              <w:pStyle w:val="Style"/>
                              <w:ind w:left="1159" w:right="29" w:hanging="1126"/>
                              <w:rPr>
                                <w:rFonts w:ascii="Cambria Math" w:hAnsi="Cambria Math" w:cs="Times New Roman"/>
                                <w:w w:val="113"/>
                                <w:sz w:val="20"/>
                                <w:szCs w:val="20"/>
                              </w:rPr>
                            </w:pPr>
                          </w:p>
                          <w:p w:rsidR="00287403" w:rsidRDefault="00287403" w:rsidP="00287403">
                            <w:pPr>
                              <w:pStyle w:val="Style"/>
                              <w:ind w:left="1159" w:right="29" w:hanging="1126"/>
                              <w:rPr>
                                <w:rFonts w:ascii="Cambria Math" w:hAnsi="Cambria Math" w:cs="Times New Roman"/>
                                <w:w w:val="113"/>
                                <w:sz w:val="20"/>
                                <w:szCs w:val="20"/>
                              </w:rPr>
                            </w:pPr>
                          </w:p>
                          <w:p w:rsidR="00287403" w:rsidRPr="006F08E5" w:rsidRDefault="00287403" w:rsidP="00287403">
                            <w:pPr>
                              <w:pStyle w:val="Style"/>
                              <w:ind w:left="1159" w:right="29" w:hanging="1126"/>
                              <w:rPr>
                                <w:rFonts w:ascii="Cambria Math" w:hAnsi="Cambria Math" w:cs="Times New Roman"/>
                                <w:w w:val="113"/>
                                <w:sz w:val="20"/>
                                <w:szCs w:val="20"/>
                              </w:rPr>
                            </w:pPr>
                          </w:p>
                          <w:p w:rsidR="00287403" w:rsidRDefault="00287403" w:rsidP="00287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81975" id="_x0000_s1039" type="#_x0000_t202" style="position:absolute;margin-left:269.85pt;margin-top:.7pt;width:245.6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">
                <v:textbox>
                  <w:txbxContent>
                    <w:p w:rsidR="00287403" w:rsidRDefault="00287403" w:rsidP="00287403">
                      <w:pPr>
                        <w:pStyle w:val="Style"/>
                        <w:ind w:left="1159" w:right="29" w:hanging="1126"/>
                        <w:rPr>
                          <w:rFonts w:ascii="Cambria Math" w:hAnsi="Cambria Math" w:cs="Times New Roman"/>
                          <w:w w:val="113"/>
                        </w:rPr>
                      </w:pPr>
                      <w:r>
                        <w:rPr>
                          <w:rFonts w:ascii="Cambria Math" w:hAnsi="Cambria Math" w:cs="Times New Roman"/>
                          <w:w w:val="113"/>
                        </w:rPr>
                        <w:t>Sum of the Interior Angles of a Polygon</w:t>
                      </w:r>
                    </w:p>
                    <w:p w:rsidR="00287403" w:rsidRPr="00287403" w:rsidRDefault="00287403" w:rsidP="00287403">
                      <w:pPr>
                        <w:pStyle w:val="Style"/>
                        <w:ind w:right="29" w:firstLine="33"/>
                        <w:rPr>
                          <w:rFonts w:ascii="Cambria Math" w:hAnsi="Cambria Math" w:cs="Times New Roman"/>
                          <w:w w:val="113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 w:cs="Times New Roman"/>
                              <w:w w:val="113"/>
                            </w:rPr>
                            <m:t>180(n-2)</m:t>
                          </m:r>
                        </m:oMath>
                      </m:oMathPara>
                    </w:p>
                    <w:p w:rsidR="00287403" w:rsidRPr="00787189" w:rsidRDefault="00287403" w:rsidP="00287403">
                      <w:pPr>
                        <w:pStyle w:val="Style"/>
                        <w:ind w:left="1159" w:right="29" w:hanging="1126"/>
                        <w:rPr>
                          <w:rFonts w:ascii="Cambria Math" w:hAnsi="Cambria Math" w:cs="Times New Roman"/>
                          <w:w w:val="113"/>
                        </w:rPr>
                      </w:pPr>
                    </w:p>
                    <w:p w:rsidR="00287403" w:rsidRDefault="00287403" w:rsidP="00287403">
                      <w:pPr>
                        <w:pStyle w:val="Style"/>
                        <w:ind w:left="1159" w:right="29" w:hanging="1126"/>
                        <w:rPr>
                          <w:rFonts w:ascii="Cambria Math" w:hAnsi="Cambria Math" w:cs="Times New Roman"/>
                          <w:w w:val="113"/>
                          <w:sz w:val="20"/>
                          <w:szCs w:val="20"/>
                        </w:rPr>
                      </w:pPr>
                    </w:p>
                    <w:p w:rsidR="00287403" w:rsidRDefault="00287403" w:rsidP="00287403">
                      <w:pPr>
                        <w:pStyle w:val="Style"/>
                        <w:ind w:left="1159" w:right="29" w:hanging="1126"/>
                        <w:rPr>
                          <w:rFonts w:ascii="Cambria Math" w:hAnsi="Cambria Math" w:cs="Times New Roman"/>
                          <w:w w:val="113"/>
                          <w:sz w:val="20"/>
                          <w:szCs w:val="20"/>
                        </w:rPr>
                      </w:pPr>
                    </w:p>
                    <w:p w:rsidR="00287403" w:rsidRPr="006F08E5" w:rsidRDefault="00287403" w:rsidP="00287403">
                      <w:pPr>
                        <w:pStyle w:val="Style"/>
                        <w:ind w:left="1159" w:right="29" w:hanging="1126"/>
                        <w:rPr>
                          <w:rFonts w:ascii="Cambria Math" w:hAnsi="Cambria Math" w:cs="Times New Roman"/>
                          <w:w w:val="113"/>
                          <w:sz w:val="20"/>
                          <w:szCs w:val="20"/>
                        </w:rPr>
                      </w:pPr>
                    </w:p>
                    <w:p w:rsidR="00287403" w:rsidRDefault="00287403" w:rsidP="00287403"/>
                  </w:txbxContent>
                </v:textbox>
              </v:shape>
            </w:pict>
          </mc:Fallback>
        </mc:AlternateContent>
      </w:r>
    </w:p>
    <w:p w:rsidR="00FA012C" w:rsidRPr="001638CE" w:rsidRDefault="00FA012C">
      <w:pPr>
        <w:rPr>
          <w:rFonts w:ascii="Cambria Math" w:hAnsi="Cambria Math"/>
          <w:bCs/>
          <w:sz w:val="19"/>
          <w:szCs w:val="19"/>
        </w:rPr>
      </w:pPr>
    </w:p>
    <w:p w:rsidR="00FA012C" w:rsidRPr="001638CE" w:rsidRDefault="00FA012C">
      <w:pPr>
        <w:rPr>
          <w:rFonts w:ascii="Cambria Math" w:hAnsi="Cambria Math"/>
          <w:bCs/>
          <w:sz w:val="19"/>
          <w:szCs w:val="19"/>
        </w:rPr>
      </w:pPr>
    </w:p>
    <w:tbl>
      <w:tblPr>
        <w:tblStyle w:val="TableGrid"/>
        <w:tblpPr w:leftFromText="180" w:rightFromText="180" w:vertAnchor="text" w:horzAnchor="margin" w:tblpY="574"/>
        <w:tblW w:w="1063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10"/>
      </w:tblGrid>
      <w:tr w:rsidR="00FA012C" w:rsidRPr="001638CE" w:rsidTr="002E2C30">
        <w:trPr>
          <w:trHeight w:val="181"/>
        </w:trPr>
        <w:tc>
          <w:tcPr>
            <w:tcW w:w="5328" w:type="dxa"/>
            <w:vAlign w:val="center"/>
          </w:tcPr>
          <w:p w:rsidR="00FA012C" w:rsidRPr="001638CE" w:rsidRDefault="00FA012C" w:rsidP="002E2C30">
            <w:pPr>
              <w:jc w:val="center"/>
              <w:rPr>
                <w:rFonts w:asciiTheme="majorHAnsi" w:eastAsiaTheme="minorEastAsia" w:hAnsiTheme="majorHAnsi" w:cs="Times New Roman"/>
                <w:sz w:val="24"/>
                <w:szCs w:val="24"/>
              </w:rPr>
            </w:pPr>
            <w:r w:rsidRPr="001638CE">
              <w:rPr>
                <w:rFonts w:asciiTheme="majorHAnsi" w:hAnsiTheme="majorHAnsi" w:cs="Times New Roman"/>
                <w:sz w:val="24"/>
                <w:szCs w:val="24"/>
              </w:rPr>
              <w:t>Rotation of 90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  <w:tc>
          <w:tcPr>
            <w:tcW w:w="5310" w:type="dxa"/>
            <w:vAlign w:val="center"/>
          </w:tcPr>
          <w:p w:rsidR="00FA012C" w:rsidRPr="001638CE" w:rsidRDefault="00EC435E" w:rsidP="002E2C3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90°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x,y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=(-y , x)</m:t>
                </m:r>
              </m:oMath>
            </m:oMathPara>
          </w:p>
        </w:tc>
      </w:tr>
      <w:tr w:rsidR="00FA012C" w:rsidRPr="001638CE" w:rsidTr="002E2C30">
        <w:trPr>
          <w:trHeight w:val="250"/>
        </w:trPr>
        <w:tc>
          <w:tcPr>
            <w:tcW w:w="5328" w:type="dxa"/>
            <w:vAlign w:val="center"/>
          </w:tcPr>
          <w:p w:rsidR="00FA012C" w:rsidRPr="001638CE" w:rsidRDefault="00FA012C" w:rsidP="002E2C30">
            <w:pPr>
              <w:jc w:val="center"/>
              <w:rPr>
                <w:rFonts w:asciiTheme="majorHAnsi" w:eastAsiaTheme="minorEastAsia" w:hAnsiTheme="majorHAnsi" w:cs="Times New Roman"/>
                <w:sz w:val="24"/>
                <w:szCs w:val="24"/>
              </w:rPr>
            </w:pPr>
            <w:r w:rsidRPr="001638CE">
              <w:rPr>
                <w:rFonts w:asciiTheme="majorHAnsi" w:eastAsiaTheme="minorEastAsia" w:hAnsiTheme="majorHAnsi" w:cs="Times New Roman"/>
                <w:sz w:val="24"/>
                <w:szCs w:val="24"/>
              </w:rPr>
              <w:t>Rotation of 180°</w:t>
            </w:r>
          </w:p>
        </w:tc>
        <w:tc>
          <w:tcPr>
            <w:tcW w:w="5310" w:type="dxa"/>
            <w:vAlign w:val="center"/>
          </w:tcPr>
          <w:p w:rsidR="00FA012C" w:rsidRPr="001638CE" w:rsidRDefault="00EC435E" w:rsidP="002E2C3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180°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x, y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=( -x, -y)</m:t>
                </m:r>
              </m:oMath>
            </m:oMathPara>
          </w:p>
        </w:tc>
      </w:tr>
      <w:tr w:rsidR="00FA012C" w:rsidRPr="001638CE" w:rsidTr="002E2C30">
        <w:trPr>
          <w:trHeight w:val="250"/>
        </w:trPr>
        <w:tc>
          <w:tcPr>
            <w:tcW w:w="5328" w:type="dxa"/>
            <w:vAlign w:val="center"/>
          </w:tcPr>
          <w:p w:rsidR="00FA012C" w:rsidRPr="001638CE" w:rsidRDefault="00FA012C" w:rsidP="002E2C30">
            <w:pPr>
              <w:jc w:val="center"/>
              <w:rPr>
                <w:rFonts w:asciiTheme="majorHAnsi" w:eastAsiaTheme="minorEastAsia" w:hAnsiTheme="majorHAnsi" w:cs="Times New Roman"/>
                <w:sz w:val="24"/>
                <w:szCs w:val="24"/>
              </w:rPr>
            </w:pPr>
            <w:r w:rsidRPr="001638CE">
              <w:rPr>
                <w:rFonts w:asciiTheme="majorHAnsi" w:eastAsiaTheme="minorEastAsia" w:hAnsiTheme="majorHAnsi" w:cs="Times New Roman"/>
                <w:sz w:val="24"/>
                <w:szCs w:val="24"/>
              </w:rPr>
              <w:t>Rotation of 270°</w:t>
            </w:r>
          </w:p>
        </w:tc>
        <w:tc>
          <w:tcPr>
            <w:tcW w:w="5310" w:type="dxa"/>
            <w:vAlign w:val="center"/>
          </w:tcPr>
          <w:p w:rsidR="00FA012C" w:rsidRPr="001638CE" w:rsidRDefault="002E2C30" w:rsidP="002E2C3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w:softHyphen/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270°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x, y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=(y, -x)</m:t>
                </m:r>
              </m:oMath>
            </m:oMathPara>
          </w:p>
        </w:tc>
      </w:tr>
      <w:tr w:rsidR="00FA012C" w:rsidRPr="0055164F" w:rsidTr="002E2C30">
        <w:trPr>
          <w:trHeight w:val="256"/>
        </w:trPr>
        <w:tc>
          <w:tcPr>
            <w:tcW w:w="5328" w:type="dxa"/>
            <w:vAlign w:val="center"/>
          </w:tcPr>
          <w:p w:rsidR="00FA012C" w:rsidRPr="001638CE" w:rsidRDefault="00FA012C" w:rsidP="002E2C30">
            <w:pPr>
              <w:jc w:val="center"/>
              <w:rPr>
                <w:rFonts w:asciiTheme="majorHAnsi" w:eastAsiaTheme="minorEastAsia" w:hAnsiTheme="majorHAnsi" w:cs="Times New Roman"/>
                <w:sz w:val="24"/>
                <w:szCs w:val="24"/>
              </w:rPr>
            </w:pPr>
            <w:r w:rsidRPr="001638CE">
              <w:rPr>
                <w:rFonts w:asciiTheme="majorHAnsi" w:eastAsiaTheme="minorEastAsia" w:hAnsiTheme="majorHAnsi" w:cs="Times New Roman"/>
                <w:sz w:val="24"/>
                <w:szCs w:val="24"/>
              </w:rPr>
              <w:t>Rotation of 360°</w:t>
            </w:r>
          </w:p>
        </w:tc>
        <w:tc>
          <w:tcPr>
            <w:tcW w:w="5310" w:type="dxa"/>
            <w:vAlign w:val="center"/>
          </w:tcPr>
          <w:p w:rsidR="00FA012C" w:rsidRPr="00FA012C" w:rsidRDefault="00EC435E" w:rsidP="002E2C3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360°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x, y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=(x ,</m:t>
              </m:r>
            </m:oMath>
            <w:r w:rsidR="00FA012C" w:rsidRPr="001638CE">
              <w:rPr>
                <w:rFonts w:asciiTheme="majorHAnsi" w:eastAsiaTheme="minorEastAsia" w:hAnsiTheme="majorHAnsi" w:cs="Times New Roman"/>
                <w:sz w:val="24"/>
                <w:szCs w:val="24"/>
              </w:rPr>
              <w:t xml:space="preserve"> y)</w:t>
            </w:r>
          </w:p>
        </w:tc>
      </w:tr>
    </w:tbl>
    <w:p w:rsidR="00FA012C" w:rsidRDefault="00FA012C">
      <w:pPr>
        <w:rPr>
          <w:rFonts w:ascii="Cambria Math" w:hAnsi="Cambria Math"/>
          <w:bCs/>
          <w:sz w:val="19"/>
          <w:szCs w:val="19"/>
        </w:rPr>
      </w:pPr>
    </w:p>
    <w:p w:rsidR="002E2C30" w:rsidRDefault="002E2C30">
      <w:pPr>
        <w:rPr>
          <w:rFonts w:ascii="Cambria Math" w:hAnsi="Cambria Math"/>
          <w:bCs/>
          <w:sz w:val="19"/>
          <w:szCs w:val="19"/>
        </w:rPr>
      </w:pPr>
    </w:p>
    <w:sectPr w:rsidR="002E2C30" w:rsidSect="001638CE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65"/>
    <w:rsid w:val="000462CD"/>
    <w:rsid w:val="001338F0"/>
    <w:rsid w:val="001638CE"/>
    <w:rsid w:val="001A23DF"/>
    <w:rsid w:val="00205D06"/>
    <w:rsid w:val="00287403"/>
    <w:rsid w:val="002E2C30"/>
    <w:rsid w:val="00381145"/>
    <w:rsid w:val="00426645"/>
    <w:rsid w:val="00467D10"/>
    <w:rsid w:val="004B0CDD"/>
    <w:rsid w:val="004D31D3"/>
    <w:rsid w:val="00544558"/>
    <w:rsid w:val="006138BD"/>
    <w:rsid w:val="006778E5"/>
    <w:rsid w:val="00683C2C"/>
    <w:rsid w:val="006E22C9"/>
    <w:rsid w:val="006F08E5"/>
    <w:rsid w:val="00787189"/>
    <w:rsid w:val="007D7338"/>
    <w:rsid w:val="007E5B97"/>
    <w:rsid w:val="00833A58"/>
    <w:rsid w:val="008823C7"/>
    <w:rsid w:val="008C0A46"/>
    <w:rsid w:val="009A7451"/>
    <w:rsid w:val="00A20405"/>
    <w:rsid w:val="00A84E61"/>
    <w:rsid w:val="00AE010D"/>
    <w:rsid w:val="00B4457A"/>
    <w:rsid w:val="00C60656"/>
    <w:rsid w:val="00CF1B84"/>
    <w:rsid w:val="00EC435E"/>
    <w:rsid w:val="00ED3B65"/>
    <w:rsid w:val="00F00889"/>
    <w:rsid w:val="00F212FB"/>
    <w:rsid w:val="00F31681"/>
    <w:rsid w:val="00F52F76"/>
    <w:rsid w:val="00FA012C"/>
    <w:rsid w:val="00FD0A3E"/>
    <w:rsid w:val="00FE1A89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CD825-394D-4DE1-BF2D-DC8EECE7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D3B6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8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403"/>
    <w:rPr>
      <w:color w:val="808080"/>
    </w:rPr>
  </w:style>
  <w:style w:type="table" w:styleId="TableGrid">
    <w:name w:val="Table Grid"/>
    <w:basedOn w:val="TableNormal"/>
    <w:uiPriority w:val="39"/>
    <w:rsid w:val="00FA012C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ngomes</dc:creator>
  <cp:lastModifiedBy>Meyers, Sharon</cp:lastModifiedBy>
  <cp:revision>2</cp:revision>
  <cp:lastPrinted>2016-01-14T14:17:00Z</cp:lastPrinted>
  <dcterms:created xsi:type="dcterms:W3CDTF">2016-01-14T14:21:00Z</dcterms:created>
  <dcterms:modified xsi:type="dcterms:W3CDTF">2016-01-14T14:21:00Z</dcterms:modified>
</cp:coreProperties>
</file>