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71" w:rsidRDefault="00E5493F" w:rsidP="00E5493F">
      <w:pPr>
        <w:spacing w:after="0" w:line="240" w:lineRule="auto"/>
        <w:ind w:left="720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</w:p>
    <w:p w:rsidR="00802971" w:rsidRDefault="00802971" w:rsidP="00E5493F">
      <w:pPr>
        <w:spacing w:after="0" w:line="240" w:lineRule="auto"/>
        <w:ind w:left="7200"/>
        <w:rPr>
          <w:rFonts w:cstheme="minorHAnsi"/>
        </w:rPr>
      </w:pPr>
      <w:r w:rsidRPr="00802971">
        <w:rPr>
          <w:rFonts w:cstheme="minorHAnsi"/>
          <w:noProof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27A1183C" wp14:editId="6A2B825F">
                <wp:simplePos x="0" y="0"/>
                <wp:positionH relativeFrom="margin">
                  <wp:posOffset>-48260</wp:posOffset>
                </wp:positionH>
                <wp:positionV relativeFrom="line">
                  <wp:posOffset>7620</wp:posOffset>
                </wp:positionV>
                <wp:extent cx="3863340" cy="1113155"/>
                <wp:effectExtent l="0" t="0" r="381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2971" w:rsidRPr="003070CA" w:rsidRDefault="00802971" w:rsidP="0080297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0CA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FAIRFIELD WOODS MIDDLE SCHOOL</w:t>
                            </w:r>
                          </w:p>
                          <w:p w:rsidR="00802971" w:rsidRPr="00695166" w:rsidRDefault="00802971" w:rsidP="00802971">
                            <w:pPr>
                              <w:pStyle w:val="Heading2"/>
                              <w:tabs>
                                <w:tab w:val="left" w:pos="3721"/>
                              </w:tabs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9516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1115 Fairfield Woods Road</w:t>
                            </w:r>
                            <w:r w:rsidRPr="0069516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02971" w:rsidRPr="00695166" w:rsidRDefault="00802971" w:rsidP="00802971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51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Fairfield, CT  06825</w:t>
                            </w:r>
                          </w:p>
                          <w:p w:rsidR="00802971" w:rsidRDefault="00802971" w:rsidP="00802971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51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Phone:  203-255-8334     Fax:  203-255-8210</w:t>
                            </w:r>
                          </w:p>
                          <w:p w:rsidR="00802971" w:rsidRPr="00695166" w:rsidRDefault="00802971" w:rsidP="00802971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02971" w:rsidRDefault="00802971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183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.8pt;margin-top:.6pt;width:304.2pt;height:87.65pt;z-index:25166131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a8MAIAAFoEAAAOAAAAZHJzL2Uyb0RvYy54bWysVE1v2zAMvQ/YfxB0XxznC60Rp8haZBhQ&#10;tAWSoWdFlmIDkqhJSuzs14+S47Todhp2USiSfiL5HrO867QiJ+F8A6ak+WhMiTAcqsYcSvpjt/ly&#10;Q4kPzFRMgRElPQtP71afPy1bW4gJ1KAq4QiCGF+0tqR1CLbIMs9roZkfgRUGgxKcZgGv7pBVjrWI&#10;rlU2GY8XWQuusg648B69D32QrhK+lIKHZym9CESVFGsL6XTp3MczWy1ZcXDM1g2/lMH+oQrNGoOP&#10;XqEeWGDk6Jo/oHTDHXiQYcRBZyBlw0XqAbvJxx+62dbMitQLDsfb65j8/4PlT6cXR5qqpLMJJYZp&#10;5GgnukC+QkfQhfNprS8wbWsxMXToR54Hv0dnbLuTTsdfbIhgHCd9vk43onF0Tm8W0+kMQxxjeZ5P&#10;8/k84mRvn1vnwzcBmkSjpA7pS1Nlp0cf+tQhJb5mYNMolShUhrQlXUzn4/TBNYLgysRckcRwgYkt&#10;9aVHK3T77tLnHqoztumgF4q3fNNgKY/MhxfmUBlYPqo9POMhFeCTcLEoqcH9+ps/5iNhGKWkRaWV&#10;1P88MicoUd8NUhllmYzbfBbH4wbv/r3XHPU9oIhz3CfLkxlzgxpM6UC/4jKs42sYYobjmyUNg3kf&#10;et3jMnGxXqckFKFl4dFsLY/QcVBxwLvulTl7YSEggU8waJEVH8joc3s61scAsklMxcH200SG4wUF&#10;nLi+LFvckPf3lPX2l7D6DQAA//8DAFBLAwQUAAYACAAAACEAlb96tN8AAAAIAQAADwAAAGRycy9k&#10;b3ducmV2LnhtbEyPzW7CMBCE75X6DtZW6gWBA6hOlcZBtKKXIlUCeujRxJsfNV5HsYHw9l1O7XF2&#10;RrPf5KvRdeKMQ2g9aZjPEhBIpbct1Rq+Du/TZxAhGrKm84QarhhgVdzf5Saz/kI7PO9jLbiEQmY0&#10;NDH2mZShbNCZMPM9EnuVH5yJLIda2sFcuNx1cpEkSjrTEn9oTI9vDZY/+5PTUC0nH9fJctMfKr+e&#10;p2q723x+v2r9+DCuX0BEHONfGG74jA4FMx39iWwQnYZpqjjJ9wUItlWS8JIj61Q9gSxy+X9A8QsA&#10;AP//AwBQSwECLQAUAAYACAAAACEAtoM4kv4AAADhAQAAEwAAAAAAAAAAAAAAAAAAAAAAW0NvbnRl&#10;bnRfVHlwZXNdLnhtbFBLAQItABQABgAIAAAAIQA4/SH/1gAAAJQBAAALAAAAAAAAAAAAAAAAAC8B&#10;AABfcmVscy8ucmVsc1BLAQItABQABgAIAAAAIQCvTFa8MAIAAFoEAAAOAAAAAAAAAAAAAAAAAC4C&#10;AABkcnMvZTJvRG9jLnhtbFBLAQItABQABgAIAAAAIQCVv3q03wAAAAgBAAAPAAAAAAAAAAAAAAAA&#10;AIoEAABkcnMvZG93bnJldi54bWxQSwUGAAAAAAQABADzAAAAlgUAAAAA&#10;" filled="f" stroked="f" strokeweight=".5pt">
                <v:textbox inset="0,7.2pt,0,7.2pt">
                  <w:txbxContent>
                    <w:p w:rsidR="00802971" w:rsidRPr="003070CA" w:rsidRDefault="00802971" w:rsidP="00802971">
                      <w:pPr>
                        <w:pStyle w:val="Heading1"/>
                        <w:rPr>
                          <w:rFonts w:asciiTheme="minorHAnsi" w:hAnsiTheme="minorHAnsi" w:cstheme="minorHAnsi"/>
                          <w:color w:val="000000"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0CA">
                        <w:rPr>
                          <w:rFonts w:asciiTheme="minorHAnsi" w:hAnsiTheme="minorHAnsi" w:cstheme="minorHAnsi"/>
                          <w:color w:val="000000"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FAIRFIELD WOODS MIDDLE SCHOOL</w:t>
                      </w:r>
                    </w:p>
                    <w:p w:rsidR="00802971" w:rsidRPr="00695166" w:rsidRDefault="00802971" w:rsidP="00802971">
                      <w:pPr>
                        <w:pStyle w:val="Heading2"/>
                        <w:tabs>
                          <w:tab w:val="left" w:pos="3721"/>
                        </w:tabs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9516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1115 Fairfield Woods Road</w:t>
                      </w:r>
                      <w:r w:rsidRPr="0069516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:rsidR="00802971" w:rsidRPr="00695166" w:rsidRDefault="00802971" w:rsidP="00802971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5166">
                        <w:rPr>
                          <w:rFonts w:cstheme="minorHAnsi"/>
                          <w:sz w:val="28"/>
                          <w:szCs w:val="28"/>
                        </w:rPr>
                        <w:t>Fairfield, CT  06825</w:t>
                      </w:r>
                    </w:p>
                    <w:p w:rsidR="00802971" w:rsidRDefault="00802971" w:rsidP="00802971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5166">
                        <w:rPr>
                          <w:rFonts w:cstheme="minorHAnsi"/>
                          <w:sz w:val="28"/>
                          <w:szCs w:val="28"/>
                        </w:rPr>
                        <w:t>Phone:  203-255-8334     Fax:  203-255-8210</w:t>
                      </w:r>
                    </w:p>
                    <w:p w:rsidR="00802971" w:rsidRPr="00695166" w:rsidRDefault="00802971" w:rsidP="00802971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802971" w:rsidRDefault="00802971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cstheme="minorHAnsi"/>
        </w:rPr>
        <w:t xml:space="preserve">         </w:t>
      </w:r>
      <w:r w:rsidRPr="00802971">
        <w:rPr>
          <w:noProof/>
          <w:bdr w:val="single" w:sz="4" w:space="0" w:color="auto"/>
        </w:rPr>
        <w:drawing>
          <wp:inline distT="0" distB="0" distL="0" distR="0" wp14:anchorId="31F3EDC0" wp14:editId="75F4B178">
            <wp:extent cx="966359" cy="105752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738" cy="1064504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  <w:r w:rsidR="00E5493F">
        <w:rPr>
          <w:rFonts w:cstheme="minorHAnsi"/>
        </w:rPr>
        <w:t xml:space="preserve">  </w:t>
      </w:r>
      <w:r w:rsidR="007574C1">
        <w:rPr>
          <w:rFonts w:cstheme="minorHAnsi"/>
        </w:rPr>
        <w:t xml:space="preserve">    </w:t>
      </w:r>
    </w:p>
    <w:p w:rsidR="00802971" w:rsidRPr="00802971" w:rsidRDefault="00802971" w:rsidP="00802971">
      <w:pPr>
        <w:spacing w:after="0" w:line="240" w:lineRule="auto"/>
        <w:ind w:left="7200"/>
        <w:rPr>
          <w:rFonts w:cstheme="minorHAnsi"/>
        </w:rPr>
      </w:pPr>
      <w:r>
        <w:rPr>
          <w:rFonts w:cstheme="minorHAnsi"/>
        </w:rPr>
        <w:t xml:space="preserve">        </w:t>
      </w:r>
    </w:p>
    <w:p w:rsidR="00ED6BAE" w:rsidRPr="00350F95" w:rsidRDefault="003070CA" w:rsidP="00ED6BAE">
      <w:pPr>
        <w:pStyle w:val="Heading4"/>
        <w:jc w:val="center"/>
        <w:rPr>
          <w:rFonts w:asciiTheme="minorHAnsi" w:hAnsiTheme="minorHAnsi" w:cstheme="minorHAnsi"/>
          <w:sz w:val="22"/>
          <w:szCs w:val="22"/>
        </w:rPr>
      </w:pPr>
      <w:r w:rsidRPr="00350F95">
        <w:rPr>
          <w:rFonts w:asciiTheme="minorHAnsi" w:hAnsiTheme="minorHAnsi" w:cstheme="minorHAnsi"/>
          <w:sz w:val="22"/>
          <w:szCs w:val="22"/>
        </w:rPr>
        <w:t>Gary A. Rosato, Ed</w:t>
      </w:r>
      <w:r w:rsidR="00ED6BAE" w:rsidRPr="00350F95">
        <w:rPr>
          <w:rFonts w:asciiTheme="minorHAnsi" w:hAnsiTheme="minorHAnsi" w:cstheme="minorHAnsi"/>
          <w:sz w:val="22"/>
          <w:szCs w:val="22"/>
        </w:rPr>
        <w:t>.</w:t>
      </w:r>
      <w:r w:rsidR="001A24FB">
        <w:rPr>
          <w:rFonts w:asciiTheme="minorHAnsi" w:hAnsiTheme="minorHAnsi" w:cstheme="minorHAnsi"/>
          <w:sz w:val="22"/>
          <w:szCs w:val="22"/>
        </w:rPr>
        <w:t xml:space="preserve"> </w:t>
      </w:r>
      <w:r w:rsidR="00ED6BAE" w:rsidRPr="00350F95">
        <w:rPr>
          <w:rFonts w:asciiTheme="minorHAnsi" w:hAnsiTheme="minorHAnsi" w:cstheme="minorHAnsi"/>
          <w:sz w:val="22"/>
          <w:szCs w:val="22"/>
        </w:rPr>
        <w:t xml:space="preserve">D.                        </w:t>
      </w:r>
      <w:r w:rsidR="00D765F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D6BAE" w:rsidRPr="00350F95">
        <w:rPr>
          <w:rFonts w:asciiTheme="minorHAnsi" w:hAnsiTheme="minorHAnsi" w:cstheme="minorHAnsi"/>
          <w:sz w:val="22"/>
          <w:szCs w:val="22"/>
        </w:rPr>
        <w:t xml:space="preserve">      Ken Seltzer                           </w:t>
      </w:r>
      <w:r w:rsidR="00D765F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D6BAE" w:rsidRPr="00350F95">
        <w:rPr>
          <w:rFonts w:asciiTheme="minorHAnsi" w:hAnsiTheme="minorHAnsi" w:cstheme="minorHAnsi"/>
          <w:sz w:val="22"/>
          <w:szCs w:val="22"/>
        </w:rPr>
        <w:t xml:space="preserve">   Karin Shaughnessy</w:t>
      </w:r>
    </w:p>
    <w:p w:rsidR="00ED6BAE" w:rsidRPr="00350F95" w:rsidRDefault="00ED6BAE" w:rsidP="00D765F6">
      <w:pPr>
        <w:pStyle w:val="Heading4"/>
        <w:jc w:val="both"/>
        <w:rPr>
          <w:rFonts w:asciiTheme="minorHAnsi" w:hAnsiTheme="minorHAnsi" w:cstheme="minorHAnsi"/>
          <w:sz w:val="22"/>
          <w:szCs w:val="22"/>
        </w:rPr>
      </w:pPr>
      <w:r w:rsidRPr="00350F95">
        <w:rPr>
          <w:rFonts w:asciiTheme="minorHAnsi" w:hAnsiTheme="minorHAnsi" w:cstheme="minorHAnsi"/>
          <w:sz w:val="22"/>
          <w:szCs w:val="22"/>
        </w:rPr>
        <w:t xml:space="preserve">          Principal                                     </w:t>
      </w:r>
      <w:r w:rsidR="00D765F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3D419C" w:rsidRPr="00350F95">
        <w:rPr>
          <w:rFonts w:asciiTheme="minorHAnsi" w:hAnsiTheme="minorHAnsi" w:cstheme="minorHAnsi"/>
          <w:sz w:val="22"/>
          <w:szCs w:val="22"/>
        </w:rPr>
        <w:t>Assistant</w:t>
      </w:r>
      <w:r w:rsidR="003070CA" w:rsidRPr="00350F95">
        <w:rPr>
          <w:rFonts w:asciiTheme="minorHAnsi" w:hAnsiTheme="minorHAnsi" w:cstheme="minorHAnsi"/>
          <w:sz w:val="22"/>
          <w:szCs w:val="22"/>
        </w:rPr>
        <w:t xml:space="preserve"> Principal</w:t>
      </w:r>
      <w:r w:rsidRPr="00350F95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D765F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350F95">
        <w:rPr>
          <w:rFonts w:asciiTheme="minorHAnsi" w:hAnsiTheme="minorHAnsi" w:cstheme="minorHAnsi"/>
          <w:sz w:val="22"/>
          <w:szCs w:val="22"/>
        </w:rPr>
        <w:t>Assistant Principal</w:t>
      </w:r>
    </w:p>
    <w:p w:rsidR="00FA751B" w:rsidRDefault="00E45CC4" w:rsidP="00DB4B15">
      <w:pPr>
        <w:pStyle w:val="Heading4"/>
        <w:rPr>
          <w:u w:val="thick"/>
        </w:rPr>
      </w:pP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  <w:r w:rsidRPr="00ED6BAE">
        <w:rPr>
          <w:u w:val="thick"/>
        </w:rPr>
        <w:tab/>
      </w:r>
    </w:p>
    <w:p w:rsidR="00FA751B" w:rsidRDefault="00FA751B" w:rsidP="00FA751B">
      <w:pPr>
        <w:rPr>
          <w:rFonts w:ascii="Times New Roman" w:hAnsi="Times New Roman" w:cs="Times New Roman"/>
          <w:sz w:val="24"/>
          <w:szCs w:val="24"/>
        </w:rPr>
      </w:pPr>
    </w:p>
    <w:p w:rsidR="00FA751B" w:rsidRPr="00FA751B" w:rsidRDefault="008C0C87" w:rsidP="00FA7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22</w:t>
      </w:r>
      <w:r w:rsidR="00BA1306">
        <w:rPr>
          <w:rFonts w:ascii="Times New Roman" w:hAnsi="Times New Roman" w:cs="Times New Roman"/>
          <w:sz w:val="24"/>
          <w:szCs w:val="24"/>
        </w:rPr>
        <w:t>, 2018</w:t>
      </w:r>
    </w:p>
    <w:p w:rsidR="00FA751B" w:rsidRPr="00FA751B" w:rsidRDefault="00FA751B" w:rsidP="00FA751B">
      <w:pPr>
        <w:rPr>
          <w:rFonts w:ascii="Times New Roman" w:hAnsi="Times New Roman" w:cs="Times New Roman"/>
          <w:sz w:val="24"/>
          <w:szCs w:val="24"/>
        </w:rPr>
      </w:pPr>
      <w:r w:rsidRPr="00FA751B">
        <w:rPr>
          <w:rFonts w:ascii="Times New Roman" w:hAnsi="Times New Roman" w:cs="Times New Roman"/>
          <w:sz w:val="24"/>
          <w:szCs w:val="24"/>
        </w:rPr>
        <w:t xml:space="preserve">Dear Parent or Guardian, </w:t>
      </w:r>
    </w:p>
    <w:p w:rsidR="00BA1306" w:rsidRDefault="00FA751B" w:rsidP="00FA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A751B">
        <w:rPr>
          <w:rFonts w:ascii="Times New Roman" w:hAnsi="Times New Roman" w:cs="Times New Roman"/>
          <w:sz w:val="24"/>
          <w:szCs w:val="24"/>
        </w:rPr>
        <w:t xml:space="preserve">The Fairfield Public Schools will join millions of students across the United States in the Smarter Balanced Assessment (SBA) Test this spring.  </w:t>
      </w:r>
    </w:p>
    <w:p w:rsidR="00FA751B" w:rsidRPr="00FA751B" w:rsidRDefault="00FA751B" w:rsidP="00FA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A751B">
        <w:rPr>
          <w:rFonts w:ascii="Times New Roman" w:hAnsi="Times New Roman" w:cs="Times New Roman"/>
          <w:sz w:val="24"/>
          <w:szCs w:val="24"/>
        </w:rPr>
        <w:t>All students in grades 6-8 will participate in the testing in both mathematics and English language arts/literacy.  Please note that students in grades 8 are required to take the</w:t>
      </w:r>
      <w:r w:rsidR="00DD7DA5">
        <w:rPr>
          <w:rFonts w:ascii="Times New Roman" w:hAnsi="Times New Roman" w:cs="Times New Roman"/>
          <w:sz w:val="24"/>
          <w:szCs w:val="24"/>
        </w:rPr>
        <w:t xml:space="preserve"> </w:t>
      </w:r>
      <w:r w:rsidR="00BA1306">
        <w:rPr>
          <w:rFonts w:ascii="Times New Roman" w:hAnsi="Times New Roman" w:cs="Times New Roman"/>
          <w:sz w:val="24"/>
          <w:szCs w:val="24"/>
        </w:rPr>
        <w:t>Next Generation Science Standards Assessment (NGSS)</w:t>
      </w:r>
      <w:r w:rsidRPr="00FA751B">
        <w:rPr>
          <w:rFonts w:ascii="Times New Roman" w:hAnsi="Times New Roman" w:cs="Times New Roman"/>
          <w:sz w:val="24"/>
          <w:szCs w:val="24"/>
        </w:rPr>
        <w:t xml:space="preserve">.  The </w:t>
      </w:r>
      <w:r w:rsidR="00DD7DA5">
        <w:rPr>
          <w:rFonts w:ascii="Times New Roman" w:hAnsi="Times New Roman" w:cs="Times New Roman"/>
          <w:sz w:val="24"/>
          <w:szCs w:val="24"/>
        </w:rPr>
        <w:t xml:space="preserve">NGSS Field Test </w:t>
      </w:r>
      <w:r w:rsidRPr="00FA751B">
        <w:rPr>
          <w:rFonts w:ascii="Times New Roman" w:hAnsi="Times New Roman" w:cs="Times New Roman"/>
          <w:sz w:val="24"/>
          <w:szCs w:val="24"/>
        </w:rPr>
        <w:t xml:space="preserve">will be administered on </w:t>
      </w:r>
      <w:r w:rsidR="00DD7DA5">
        <w:rPr>
          <w:rFonts w:ascii="Times New Roman" w:hAnsi="Times New Roman" w:cs="Times New Roman"/>
          <w:sz w:val="24"/>
          <w:szCs w:val="24"/>
        </w:rPr>
        <w:t>Monday</w:t>
      </w:r>
      <w:r w:rsidRPr="00FA751B">
        <w:rPr>
          <w:rFonts w:ascii="Times New Roman" w:hAnsi="Times New Roman" w:cs="Times New Roman"/>
          <w:sz w:val="24"/>
          <w:szCs w:val="24"/>
        </w:rPr>
        <w:t xml:space="preserve">, </w:t>
      </w:r>
      <w:r w:rsidR="00DD7DA5">
        <w:rPr>
          <w:rFonts w:ascii="Times New Roman" w:hAnsi="Times New Roman" w:cs="Times New Roman"/>
          <w:sz w:val="24"/>
          <w:szCs w:val="24"/>
        </w:rPr>
        <w:t>May 21</w:t>
      </w:r>
      <w:r w:rsidR="00DD7DA5" w:rsidRPr="00DD7D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D7DA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D7DA5">
        <w:rPr>
          <w:rFonts w:ascii="Times New Roman" w:hAnsi="Times New Roman" w:cs="Times New Roman"/>
          <w:sz w:val="24"/>
          <w:szCs w:val="24"/>
        </w:rPr>
        <w:t xml:space="preserve">and Tuesday, May </w:t>
      </w:r>
      <w:r w:rsidR="00207EBC">
        <w:rPr>
          <w:rFonts w:ascii="Times New Roman" w:hAnsi="Times New Roman" w:cs="Times New Roman"/>
          <w:sz w:val="24"/>
          <w:szCs w:val="24"/>
        </w:rPr>
        <w:t>22.</w:t>
      </w:r>
      <w:r w:rsidRPr="00FA751B">
        <w:rPr>
          <w:rFonts w:ascii="Times New Roman" w:hAnsi="Times New Roman" w:cs="Times New Roman"/>
          <w:sz w:val="24"/>
          <w:szCs w:val="24"/>
        </w:rPr>
        <w:t xml:space="preserve">  The </w:t>
      </w:r>
      <w:r w:rsidR="00DD7DA5">
        <w:rPr>
          <w:rFonts w:ascii="Times New Roman" w:hAnsi="Times New Roman" w:cs="Times New Roman"/>
          <w:sz w:val="24"/>
          <w:szCs w:val="24"/>
        </w:rPr>
        <w:t>NGSS Field Test</w:t>
      </w:r>
      <w:r w:rsidRPr="00FA751B">
        <w:rPr>
          <w:rFonts w:ascii="Times New Roman" w:hAnsi="Times New Roman" w:cs="Times New Roman"/>
          <w:sz w:val="24"/>
          <w:szCs w:val="24"/>
        </w:rPr>
        <w:t xml:space="preserve"> is a </w:t>
      </w:r>
      <w:r w:rsidR="00BA1306">
        <w:rPr>
          <w:rFonts w:ascii="Times New Roman" w:hAnsi="Times New Roman" w:cs="Times New Roman"/>
          <w:sz w:val="24"/>
          <w:szCs w:val="24"/>
        </w:rPr>
        <w:t>90-minute</w:t>
      </w:r>
      <w:r w:rsidRPr="00FA751B">
        <w:rPr>
          <w:rFonts w:ascii="Times New Roman" w:hAnsi="Times New Roman" w:cs="Times New Roman"/>
          <w:sz w:val="24"/>
          <w:szCs w:val="24"/>
        </w:rPr>
        <w:t xml:space="preserve"> assessment that is administered on a computer.  For more information about the Smarter Balanced Assessments and testing schedule for </w:t>
      </w:r>
      <w:r>
        <w:rPr>
          <w:rFonts w:ascii="Times New Roman" w:hAnsi="Times New Roman" w:cs="Times New Roman"/>
          <w:sz w:val="24"/>
          <w:szCs w:val="24"/>
        </w:rPr>
        <w:t>Woods</w:t>
      </w:r>
      <w:r w:rsidRPr="00FA751B">
        <w:rPr>
          <w:rFonts w:ascii="Times New Roman" w:hAnsi="Times New Roman" w:cs="Times New Roman"/>
          <w:sz w:val="24"/>
          <w:szCs w:val="24"/>
        </w:rPr>
        <w:t xml:space="preserve">, please visit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DD7DA5">
        <w:rPr>
          <w:rFonts w:ascii="Times New Roman" w:hAnsi="Times New Roman" w:cs="Times New Roman"/>
          <w:sz w:val="24"/>
          <w:szCs w:val="24"/>
        </w:rPr>
        <w:t>Web page</w:t>
      </w:r>
      <w:r w:rsidR="00BA1306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BA1306" w:rsidRPr="00BA1306">
          <w:rPr>
            <w:rStyle w:val="Hyperlink"/>
            <w:rFonts w:ascii="Times New Roman" w:hAnsi="Times New Roman" w:cs="Times New Roman"/>
            <w:sz w:val="24"/>
            <w:szCs w:val="24"/>
          </w:rPr>
          <w:t>http://fairfieldschools.org/schools/fwms/</w:t>
        </w:r>
      </w:hyperlink>
      <w:r w:rsidR="00BA1306">
        <w:rPr>
          <w:rFonts w:ascii="Times New Roman" w:hAnsi="Times New Roman" w:cs="Times New Roman"/>
          <w:sz w:val="24"/>
          <w:szCs w:val="24"/>
        </w:rPr>
        <w:t>.</w:t>
      </w:r>
    </w:p>
    <w:p w:rsidR="00FA751B" w:rsidRPr="00FA751B" w:rsidRDefault="00FA751B" w:rsidP="00FA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A751B">
        <w:rPr>
          <w:rFonts w:ascii="Times New Roman" w:hAnsi="Times New Roman" w:cs="Times New Roman"/>
          <w:sz w:val="24"/>
          <w:szCs w:val="24"/>
        </w:rPr>
        <w:t xml:space="preserve">The SBA tests are not timed. However, it will take approximately 7 total hours to complete both content areas of English Language Arts and Math.  Testing will be administered on a computer and scheduled over multiple sessions of about </w:t>
      </w:r>
      <w:r w:rsidR="00DD7DA5">
        <w:rPr>
          <w:rFonts w:ascii="Times New Roman" w:hAnsi="Times New Roman" w:cs="Times New Roman"/>
          <w:sz w:val="24"/>
          <w:szCs w:val="24"/>
        </w:rPr>
        <w:t>40</w:t>
      </w:r>
      <w:r w:rsidRPr="00FA751B">
        <w:rPr>
          <w:rFonts w:ascii="Times New Roman" w:hAnsi="Times New Roman" w:cs="Times New Roman"/>
          <w:sz w:val="24"/>
          <w:szCs w:val="24"/>
        </w:rPr>
        <w:t xml:space="preserve"> minutes each. It is worth noting that the assessment is adaptive and therefore students may complete the assessment in shorter intervals.  </w:t>
      </w:r>
    </w:p>
    <w:p w:rsidR="00FA751B" w:rsidRPr="00FA751B" w:rsidRDefault="00FA751B" w:rsidP="00FA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A751B">
        <w:rPr>
          <w:rFonts w:ascii="Times New Roman" w:hAnsi="Times New Roman" w:cs="Times New Roman"/>
          <w:sz w:val="24"/>
          <w:szCs w:val="24"/>
        </w:rPr>
        <w:t xml:space="preserve">To comply with federal and state statute, participation in the test is required.  Please note that Smarter Balanced </w:t>
      </w:r>
      <w:r w:rsidR="00DD7DA5">
        <w:rPr>
          <w:rFonts w:ascii="Times New Roman" w:hAnsi="Times New Roman" w:cs="Times New Roman"/>
          <w:sz w:val="24"/>
          <w:szCs w:val="24"/>
        </w:rPr>
        <w:t xml:space="preserve">and NGSS Field Test </w:t>
      </w:r>
      <w:r w:rsidRPr="00FA751B">
        <w:rPr>
          <w:rFonts w:ascii="Times New Roman" w:hAnsi="Times New Roman" w:cs="Times New Roman"/>
          <w:sz w:val="24"/>
          <w:szCs w:val="24"/>
        </w:rPr>
        <w:t xml:space="preserve">will adhere to all federal and state privacy laws, including but not limited to the Family Educational Rights and Privacy Act (FERPA).  </w:t>
      </w:r>
    </w:p>
    <w:p w:rsidR="00FA751B" w:rsidRPr="00207EBC" w:rsidRDefault="00FA751B" w:rsidP="008C0C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51B">
        <w:rPr>
          <w:rFonts w:ascii="Times New Roman" w:hAnsi="Times New Roman" w:cs="Times New Roman"/>
          <w:sz w:val="24"/>
          <w:szCs w:val="24"/>
        </w:rPr>
        <w:t xml:space="preserve">Please visit the Smarter Balanced website at </w:t>
      </w:r>
      <w:hyperlink r:id="rId10" w:history="1">
        <w:r w:rsidR="00207EBC" w:rsidRPr="004E2678">
          <w:rPr>
            <w:rStyle w:val="Hyperlink"/>
            <w:rFonts w:ascii="Times New Roman" w:hAnsi="Times New Roman" w:cs="Times New Roman"/>
            <w:sz w:val="24"/>
            <w:szCs w:val="24"/>
          </w:rPr>
          <w:t>www.smarterbalanced.org</w:t>
        </w:r>
      </w:hyperlink>
      <w:r w:rsidRPr="00FA751B">
        <w:rPr>
          <w:rFonts w:ascii="Times New Roman" w:hAnsi="Times New Roman" w:cs="Times New Roman"/>
          <w:sz w:val="24"/>
          <w:szCs w:val="24"/>
        </w:rPr>
        <w:t xml:space="preserve"> for more information.  You can also visit </w:t>
      </w:r>
      <w:hyperlink r:id="rId11" w:history="1">
        <w:r w:rsidR="00207EBC" w:rsidRPr="004E2678">
          <w:rPr>
            <w:rStyle w:val="Hyperlink"/>
            <w:rFonts w:ascii="Times New Roman" w:hAnsi="Times New Roman" w:cs="Times New Roman"/>
            <w:sz w:val="24"/>
            <w:szCs w:val="24"/>
          </w:rPr>
          <w:t>http://.ct.portal.airast.org/students-and-families</w:t>
        </w:r>
      </w:hyperlink>
      <w:r w:rsidR="00207E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7EBC" w:rsidRPr="00207EBC">
        <w:rPr>
          <w:rFonts w:ascii="Times New Roman" w:hAnsi="Times New Roman" w:cs="Times New Roman"/>
          <w:sz w:val="24"/>
          <w:szCs w:val="24"/>
        </w:rPr>
        <w:t xml:space="preserve">to </w:t>
      </w:r>
      <w:r w:rsidRPr="00FA751B">
        <w:rPr>
          <w:rFonts w:ascii="Times New Roman" w:hAnsi="Times New Roman" w:cs="Times New Roman"/>
          <w:sz w:val="24"/>
          <w:szCs w:val="24"/>
        </w:rPr>
        <w:t>learn about the tests themselves. If you have any questions, please feel free to contact your child’s school</w:t>
      </w:r>
      <w:r w:rsidR="00E0102E">
        <w:rPr>
          <w:rFonts w:ascii="Times New Roman" w:hAnsi="Times New Roman" w:cs="Times New Roman"/>
          <w:sz w:val="24"/>
          <w:szCs w:val="24"/>
        </w:rPr>
        <w:t xml:space="preserve"> counselor or me at 203-255-8334</w:t>
      </w:r>
      <w:r w:rsidRPr="00FA75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3C29" w:rsidRPr="00207EBC" w:rsidRDefault="008C0C87" w:rsidP="00FA751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Thank you,</w:t>
      </w:r>
    </w:p>
    <w:p w:rsidR="00FA751B" w:rsidRPr="008C0C87" w:rsidRDefault="00FA751B" w:rsidP="00FA751B">
      <w:pPr>
        <w:rPr>
          <w:rFonts w:ascii="Times New Roman" w:hAnsi="Times New Roman" w:cs="Times New Roman"/>
          <w:sz w:val="24"/>
          <w:szCs w:val="24"/>
        </w:rPr>
      </w:pPr>
      <w:r w:rsidRPr="008C0C87">
        <w:rPr>
          <w:rFonts w:ascii="Times New Roman" w:hAnsi="Times New Roman" w:cs="Times New Roman"/>
          <w:sz w:val="24"/>
          <w:szCs w:val="24"/>
        </w:rPr>
        <w:t>Gary Rosato</w:t>
      </w:r>
      <w:r w:rsidR="008C0C87">
        <w:rPr>
          <w:rFonts w:ascii="Times New Roman" w:hAnsi="Times New Roman" w:cs="Times New Roman"/>
          <w:sz w:val="24"/>
          <w:szCs w:val="24"/>
        </w:rPr>
        <w:t>, Principal</w:t>
      </w:r>
    </w:p>
    <w:sectPr w:rsidR="00FA751B" w:rsidRPr="008C0C87" w:rsidSect="00A8394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DC" w:rsidRDefault="000E22DC" w:rsidP="000D22A9">
      <w:pPr>
        <w:spacing w:after="0" w:line="240" w:lineRule="auto"/>
      </w:pPr>
      <w:r>
        <w:separator/>
      </w:r>
    </w:p>
  </w:endnote>
  <w:endnote w:type="continuationSeparator" w:id="0">
    <w:p w:rsidR="000E22DC" w:rsidRDefault="000E22DC" w:rsidP="000D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DC" w:rsidRDefault="000E22DC" w:rsidP="000D22A9">
      <w:pPr>
        <w:spacing w:after="0" w:line="240" w:lineRule="auto"/>
      </w:pPr>
      <w:r>
        <w:separator/>
      </w:r>
    </w:p>
  </w:footnote>
  <w:footnote w:type="continuationSeparator" w:id="0">
    <w:p w:rsidR="000E22DC" w:rsidRDefault="000E22DC" w:rsidP="000D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FAC"/>
    <w:multiLevelType w:val="hybridMultilevel"/>
    <w:tmpl w:val="E0DE395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D3731F1"/>
    <w:multiLevelType w:val="hybridMultilevel"/>
    <w:tmpl w:val="0DFE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61C9"/>
    <w:multiLevelType w:val="hybridMultilevel"/>
    <w:tmpl w:val="D54A0642"/>
    <w:lvl w:ilvl="0" w:tplc="5CE6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1799A"/>
    <w:multiLevelType w:val="hybridMultilevel"/>
    <w:tmpl w:val="CFB6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C4"/>
    <w:rsid w:val="00036D5D"/>
    <w:rsid w:val="000A4618"/>
    <w:rsid w:val="000D22A9"/>
    <w:rsid w:val="000E22DC"/>
    <w:rsid w:val="000E3B8C"/>
    <w:rsid w:val="000E6D37"/>
    <w:rsid w:val="001156B1"/>
    <w:rsid w:val="00123D9E"/>
    <w:rsid w:val="00140327"/>
    <w:rsid w:val="001A24FB"/>
    <w:rsid w:val="001A3865"/>
    <w:rsid w:val="001C4E39"/>
    <w:rsid w:val="001F08F0"/>
    <w:rsid w:val="00207EBC"/>
    <w:rsid w:val="002C4AD4"/>
    <w:rsid w:val="003070CA"/>
    <w:rsid w:val="00314793"/>
    <w:rsid w:val="003178F7"/>
    <w:rsid w:val="003308ED"/>
    <w:rsid w:val="00347D73"/>
    <w:rsid w:val="00350F95"/>
    <w:rsid w:val="00364A2B"/>
    <w:rsid w:val="0038469E"/>
    <w:rsid w:val="0038676D"/>
    <w:rsid w:val="003D419C"/>
    <w:rsid w:val="0040740E"/>
    <w:rsid w:val="004512B2"/>
    <w:rsid w:val="00454290"/>
    <w:rsid w:val="00463BEA"/>
    <w:rsid w:val="00513084"/>
    <w:rsid w:val="00542322"/>
    <w:rsid w:val="005F4BA4"/>
    <w:rsid w:val="0065731D"/>
    <w:rsid w:val="006806AA"/>
    <w:rsid w:val="006831FB"/>
    <w:rsid w:val="00695166"/>
    <w:rsid w:val="00696FBF"/>
    <w:rsid w:val="006E06B8"/>
    <w:rsid w:val="007167CC"/>
    <w:rsid w:val="00736321"/>
    <w:rsid w:val="007574C1"/>
    <w:rsid w:val="00802971"/>
    <w:rsid w:val="008162B3"/>
    <w:rsid w:val="008305CA"/>
    <w:rsid w:val="00840926"/>
    <w:rsid w:val="00861BD3"/>
    <w:rsid w:val="00875888"/>
    <w:rsid w:val="008B035B"/>
    <w:rsid w:val="008C0C87"/>
    <w:rsid w:val="0091675E"/>
    <w:rsid w:val="009618D5"/>
    <w:rsid w:val="00975009"/>
    <w:rsid w:val="009C5806"/>
    <w:rsid w:val="00A22924"/>
    <w:rsid w:val="00A618F8"/>
    <w:rsid w:val="00A77C10"/>
    <w:rsid w:val="00A83942"/>
    <w:rsid w:val="00AB2EA2"/>
    <w:rsid w:val="00AB3531"/>
    <w:rsid w:val="00AD092A"/>
    <w:rsid w:val="00B26F25"/>
    <w:rsid w:val="00B32CB2"/>
    <w:rsid w:val="00B75B7E"/>
    <w:rsid w:val="00BA1306"/>
    <w:rsid w:val="00C50E62"/>
    <w:rsid w:val="00D013F4"/>
    <w:rsid w:val="00D765F6"/>
    <w:rsid w:val="00D872B0"/>
    <w:rsid w:val="00DB4B15"/>
    <w:rsid w:val="00DD6B1A"/>
    <w:rsid w:val="00DD7DA5"/>
    <w:rsid w:val="00DE2C24"/>
    <w:rsid w:val="00DE3D84"/>
    <w:rsid w:val="00E0102E"/>
    <w:rsid w:val="00E425B1"/>
    <w:rsid w:val="00E42D5D"/>
    <w:rsid w:val="00E43C29"/>
    <w:rsid w:val="00E45CC4"/>
    <w:rsid w:val="00E5493F"/>
    <w:rsid w:val="00E5690C"/>
    <w:rsid w:val="00E632A2"/>
    <w:rsid w:val="00E81E1A"/>
    <w:rsid w:val="00EB3283"/>
    <w:rsid w:val="00EC05B2"/>
    <w:rsid w:val="00EC7469"/>
    <w:rsid w:val="00ED6BAE"/>
    <w:rsid w:val="00EE676C"/>
    <w:rsid w:val="00F15044"/>
    <w:rsid w:val="00F535F9"/>
    <w:rsid w:val="00FA751B"/>
    <w:rsid w:val="00FC459D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F185F"/>
  <w15:docId w15:val="{547EAA09-71A1-4909-9597-01283BE7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22A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D22A9"/>
    <w:pPr>
      <w:keepNext/>
      <w:spacing w:after="0" w:line="240" w:lineRule="auto"/>
      <w:outlineLvl w:val="1"/>
    </w:pPr>
    <w:rPr>
      <w:rFonts w:ascii="Franklin Gothic Medium Cond" w:eastAsia="Times New Roman" w:hAnsi="Franklin Gothic Medium Cond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D22A9"/>
    <w:pPr>
      <w:keepNext/>
      <w:spacing w:after="0" w:line="240" w:lineRule="auto"/>
      <w:outlineLvl w:val="3"/>
    </w:pPr>
    <w:rPr>
      <w:rFonts w:ascii="Franklin Gothic Medium Cond" w:eastAsia="Times New Roman" w:hAnsi="Franklin Gothic Medium Cond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5C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45C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E45CC4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SubtitleChar">
    <w:name w:val="Subtitle Char"/>
    <w:basedOn w:val="DefaultParagraphFont"/>
    <w:link w:val="Subtitle"/>
    <w:rsid w:val="00E45CC4"/>
    <w:rPr>
      <w:rFonts w:ascii="Times New Roman" w:eastAsia="Times New Roman" w:hAnsi="Times New Roman" w:cs="Times New Roman"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3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A9"/>
  </w:style>
  <w:style w:type="paragraph" w:styleId="Footer">
    <w:name w:val="footer"/>
    <w:basedOn w:val="Normal"/>
    <w:link w:val="FooterChar"/>
    <w:uiPriority w:val="99"/>
    <w:unhideWhenUsed/>
    <w:rsid w:val="000D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A9"/>
  </w:style>
  <w:style w:type="character" w:customStyle="1" w:styleId="Heading1Char">
    <w:name w:val="Heading 1 Char"/>
    <w:basedOn w:val="DefaultParagraphFont"/>
    <w:link w:val="Heading1"/>
    <w:rsid w:val="000D22A9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22A9"/>
    <w:rPr>
      <w:rFonts w:ascii="Franklin Gothic Medium Cond" w:eastAsia="Times New Roman" w:hAnsi="Franklin Gothic Medium Cond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D22A9"/>
    <w:rPr>
      <w:rFonts w:ascii="Franklin Gothic Medium Cond" w:eastAsia="Times New Roman" w:hAnsi="Franklin Gothic Medium Cond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0297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02971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542322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54232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4232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.ct.portal.airast.org/students-and-famil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arterbalance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irfieldschools.org/schools/fw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4A3C-B686-4638-8CEF-1EBE10D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Rosato, Gary</cp:lastModifiedBy>
  <cp:revision>6</cp:revision>
  <cp:lastPrinted>2016-04-22T13:36:00Z</cp:lastPrinted>
  <dcterms:created xsi:type="dcterms:W3CDTF">2018-03-22T13:13:00Z</dcterms:created>
  <dcterms:modified xsi:type="dcterms:W3CDTF">2018-03-22T17:25:00Z</dcterms:modified>
</cp:coreProperties>
</file>