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5E9" w:rsidRPr="00106A92" w:rsidRDefault="00A815E9" w:rsidP="00A815E9">
      <w:pPr>
        <w:jc w:val="center"/>
        <w:rPr>
          <w:rFonts w:ascii="Comic Sans MS" w:hAnsi="Comic Sans MS"/>
        </w:rPr>
      </w:pPr>
      <w:r w:rsidRPr="00106A92">
        <w:rPr>
          <w:rFonts w:ascii="Comic Sans MS" w:hAnsi="Comic Sans MS"/>
        </w:rPr>
        <w:t>First Grade News</w:t>
      </w:r>
    </w:p>
    <w:p w:rsidR="00A815E9" w:rsidRPr="00106A92" w:rsidRDefault="00A815E9" w:rsidP="00A815E9">
      <w:pPr>
        <w:jc w:val="right"/>
        <w:rPr>
          <w:rFonts w:ascii="Comic Sans MS" w:hAnsi="Comic Sans MS"/>
        </w:rPr>
      </w:pPr>
      <w:r>
        <w:rPr>
          <w:rFonts w:ascii="Comic Sans MS" w:hAnsi="Comic Sans MS"/>
        </w:rPr>
        <w:t>November 16</w:t>
      </w:r>
      <w:r w:rsidRPr="00106A92">
        <w:rPr>
          <w:rFonts w:ascii="Comic Sans MS" w:hAnsi="Comic Sans MS"/>
        </w:rPr>
        <w:t>, 2015</w:t>
      </w:r>
    </w:p>
    <w:p w:rsidR="00A815E9" w:rsidRPr="00106A92" w:rsidRDefault="00A815E9" w:rsidP="00A815E9">
      <w:pPr>
        <w:jc w:val="right"/>
        <w:rPr>
          <w:rFonts w:ascii="Comic Sans MS" w:hAnsi="Comic Sans MS"/>
        </w:rPr>
      </w:pPr>
    </w:p>
    <w:p w:rsidR="00A815E9" w:rsidRPr="00106A92" w:rsidRDefault="00A815E9" w:rsidP="00A815E9">
      <w:pPr>
        <w:rPr>
          <w:rFonts w:ascii="Comic Sans MS" w:hAnsi="Comic Sans MS"/>
        </w:rPr>
      </w:pPr>
      <w:r w:rsidRPr="00106A92">
        <w:rPr>
          <w:rFonts w:ascii="Comic Sans MS" w:hAnsi="Comic Sans MS"/>
        </w:rPr>
        <w:t>Dear Parents,</w:t>
      </w:r>
    </w:p>
    <w:p w:rsidR="00A815E9" w:rsidRPr="00106A92" w:rsidRDefault="00A815E9" w:rsidP="00A815E9">
      <w:pPr>
        <w:rPr>
          <w:rFonts w:ascii="Comic Sans MS" w:hAnsi="Comic Sans MS"/>
        </w:rPr>
      </w:pPr>
      <w:bookmarkStart w:id="0" w:name="_GoBack"/>
      <w:bookmarkEnd w:id="0"/>
    </w:p>
    <w:p w:rsidR="00A815E9" w:rsidRPr="00106A92" w:rsidRDefault="00A815E9" w:rsidP="00A815E9">
      <w:pPr>
        <w:rPr>
          <w:rFonts w:ascii="Comic Sans MS" w:hAnsi="Comic Sans MS"/>
          <w:b/>
        </w:rPr>
      </w:pPr>
      <w:r w:rsidRPr="00106A92">
        <w:rPr>
          <w:rFonts w:ascii="Comic Sans MS" w:hAnsi="Comic Sans MS"/>
          <w:b/>
        </w:rPr>
        <w:t>Word Work:</w:t>
      </w:r>
    </w:p>
    <w:p w:rsidR="00A815E9" w:rsidRPr="00106A92" w:rsidRDefault="00A815E9" w:rsidP="00A815E9">
      <w:pPr>
        <w:rPr>
          <w:rFonts w:ascii="Comic Sans MS" w:hAnsi="Comic Sans MS"/>
        </w:rPr>
      </w:pPr>
      <w:r w:rsidRPr="00106A92">
        <w:rPr>
          <w:rFonts w:ascii="Comic Sans MS" w:hAnsi="Comic Sans MS"/>
        </w:rPr>
        <w:t xml:space="preserve">The new words for this week are: </w:t>
      </w:r>
      <w:r w:rsidR="0026486D">
        <w:rPr>
          <w:rFonts w:ascii="Comic Sans MS" w:hAnsi="Comic Sans MS"/>
          <w:b/>
        </w:rPr>
        <w:t>at, are, can, there, had</w:t>
      </w:r>
      <w:r w:rsidRPr="00106A92">
        <w:rPr>
          <w:rFonts w:ascii="Comic Sans MS" w:hAnsi="Comic Sans MS"/>
        </w:rPr>
        <w:t>. Please use the Word Wall menu to complete at least 3 activities this week. There will be a word wall quiz on Friday.</w:t>
      </w:r>
    </w:p>
    <w:p w:rsidR="00A815E9" w:rsidRPr="00106A92" w:rsidRDefault="00A815E9" w:rsidP="00A815E9">
      <w:pPr>
        <w:rPr>
          <w:rFonts w:ascii="Comic Sans MS" w:hAnsi="Comic Sans MS"/>
        </w:rPr>
      </w:pPr>
    </w:p>
    <w:p w:rsidR="00A815E9" w:rsidRPr="00106A92" w:rsidRDefault="00A815E9" w:rsidP="00A815E9">
      <w:pPr>
        <w:rPr>
          <w:rFonts w:ascii="Comic Sans MS" w:hAnsi="Comic Sans MS"/>
          <w:b/>
        </w:rPr>
      </w:pPr>
      <w:r w:rsidRPr="00106A92">
        <w:rPr>
          <w:rFonts w:ascii="Comic Sans MS" w:hAnsi="Comic Sans MS"/>
          <w:b/>
        </w:rPr>
        <w:t>Reading:</w:t>
      </w:r>
    </w:p>
    <w:p w:rsidR="0026486D" w:rsidRPr="004A28FE" w:rsidRDefault="0026486D" w:rsidP="0026486D">
      <w:pPr>
        <w:rPr>
          <w:rFonts w:ascii="Comic Sans MS" w:hAnsi="Comic Sans MS"/>
        </w:rPr>
      </w:pPr>
      <w:r w:rsidRPr="004A28FE">
        <w:rPr>
          <w:rFonts w:ascii="Comic Sans MS" w:hAnsi="Comic Sans MS"/>
        </w:rPr>
        <w:t>We have continued our nonfiction unit of study and learned that not all nonfiction books look the same. The students have learned about biographies, how to and all about books. They have also started to explore the various features that nonfiction book have to offer, such as a table of contents, photographs and section headings. This week we will continue to explore more nonfiction features.</w:t>
      </w:r>
    </w:p>
    <w:p w:rsidR="00A815E9" w:rsidRPr="00106A92" w:rsidRDefault="00A815E9" w:rsidP="00A815E9">
      <w:pPr>
        <w:rPr>
          <w:rFonts w:ascii="Comic Sans MS" w:hAnsi="Comic Sans MS"/>
          <w:b/>
        </w:rPr>
      </w:pPr>
    </w:p>
    <w:p w:rsidR="00A815E9" w:rsidRPr="00106A92" w:rsidRDefault="00A815E9" w:rsidP="00A815E9">
      <w:pPr>
        <w:rPr>
          <w:rFonts w:ascii="Comic Sans MS" w:hAnsi="Comic Sans MS"/>
          <w:b/>
        </w:rPr>
      </w:pPr>
      <w:r w:rsidRPr="00106A92">
        <w:rPr>
          <w:rFonts w:ascii="Comic Sans MS" w:hAnsi="Comic Sans MS"/>
          <w:b/>
        </w:rPr>
        <w:t>Writing</w:t>
      </w:r>
    </w:p>
    <w:p w:rsidR="00A815E9" w:rsidRDefault="0026486D" w:rsidP="00A815E9">
      <w:pPr>
        <w:rPr>
          <w:rFonts w:ascii="Comic Sans MS" w:hAnsi="Comic Sans MS"/>
        </w:rPr>
      </w:pPr>
      <w:r>
        <w:rPr>
          <w:rFonts w:ascii="Comic Sans MS" w:hAnsi="Comic Sans MS"/>
        </w:rPr>
        <w:t>We have continued to write teaching book during our Nonfiction unit. Many times we see that as children write informational books, they often write just one sentence, almost a topic sentence, on each page before heading to the next page. Writing several sentences on a page before starting the next page is important work for first graders at this point in the year. There are many ways to teach children to say more. One way is to help them elaborate is have them think about the questions readers will ask and then put answers to those questions into their books. We teach them that people want details. They want to know what things look like, for example, and that means they’ll ask about numbers, sizes, shapes, and colors. They want to know how things work, and they’ll ask about what happens first, next, and next.</w:t>
      </w:r>
    </w:p>
    <w:p w:rsidR="0026486D" w:rsidRPr="0026486D" w:rsidRDefault="0026486D" w:rsidP="00A815E9">
      <w:pPr>
        <w:rPr>
          <w:rFonts w:ascii="Comic Sans MS" w:hAnsi="Comic Sans MS"/>
        </w:rPr>
      </w:pPr>
    </w:p>
    <w:p w:rsidR="0026486D" w:rsidRDefault="0026486D" w:rsidP="00A815E9">
      <w:pPr>
        <w:rPr>
          <w:rFonts w:ascii="Comic Sans MS" w:hAnsi="Comic Sans MS"/>
          <w:b/>
        </w:rPr>
      </w:pPr>
      <w:r>
        <w:rPr>
          <w:rFonts w:ascii="Comic Sans MS" w:hAnsi="Comic Sans MS"/>
          <w:b/>
        </w:rPr>
        <w:t>Math</w:t>
      </w:r>
    </w:p>
    <w:p w:rsidR="0026486D" w:rsidRPr="004A28FE" w:rsidRDefault="0026486D" w:rsidP="0026486D">
      <w:pPr>
        <w:rPr>
          <w:rFonts w:ascii="Comic Sans MS" w:hAnsi="Comic Sans MS"/>
        </w:rPr>
      </w:pPr>
      <w:r w:rsidRPr="004A28FE">
        <w:rPr>
          <w:rFonts w:ascii="Comic Sans MS" w:hAnsi="Comic Sans MS"/>
        </w:rPr>
        <w:t xml:space="preserve">Some of our class investigations are focusing on the strategies compensation and equivalence. Children may initially have a difficult time comprehending that 5+3 is equivalent to 4+4. The big ideas here are compensation and equivalence- that if you lose one (from the five, for example) but gain it (onto the three), the total stays the same. These big ideas, once </w:t>
      </w:r>
      <w:r w:rsidRPr="004A28FE">
        <w:rPr>
          <w:rFonts w:ascii="Comic Sans MS" w:hAnsi="Comic Sans MS"/>
        </w:rPr>
        <w:lastRenderedPageBreak/>
        <w:t>constructed, allow children to realize that a problem like 6+8 can be solved with a double, 7+7.</w:t>
      </w:r>
    </w:p>
    <w:p w:rsidR="0026486D" w:rsidRPr="0026486D" w:rsidRDefault="0026486D" w:rsidP="00A815E9">
      <w:pPr>
        <w:rPr>
          <w:rFonts w:ascii="Comic Sans MS" w:hAnsi="Comic Sans MS"/>
        </w:rPr>
      </w:pPr>
    </w:p>
    <w:p w:rsidR="00A815E9" w:rsidRPr="00106A92" w:rsidRDefault="00A815E9" w:rsidP="00A815E9">
      <w:pPr>
        <w:rPr>
          <w:rFonts w:ascii="Comic Sans MS" w:hAnsi="Comic Sans MS"/>
        </w:rPr>
      </w:pPr>
      <w:r w:rsidRPr="00106A92">
        <w:rPr>
          <w:rFonts w:ascii="Comic Sans MS" w:hAnsi="Comic Sans MS"/>
          <w:b/>
        </w:rPr>
        <w:t>Turkey Project</w:t>
      </w:r>
    </w:p>
    <w:p w:rsidR="00A815E9" w:rsidRPr="00106A92" w:rsidRDefault="00A815E9" w:rsidP="00A815E9">
      <w:pPr>
        <w:rPr>
          <w:rFonts w:ascii="Comic Sans MS" w:hAnsi="Comic Sans MS"/>
        </w:rPr>
      </w:pPr>
      <w:r w:rsidRPr="00106A92">
        <w:rPr>
          <w:rFonts w:ascii="Comic Sans MS" w:hAnsi="Comic Sans MS"/>
        </w:rPr>
        <w:t xml:space="preserve">Please </w:t>
      </w:r>
      <w:r w:rsidR="0026486D">
        <w:rPr>
          <w:rFonts w:ascii="Comic Sans MS" w:hAnsi="Comic Sans MS"/>
        </w:rPr>
        <w:t>send in the</w:t>
      </w:r>
      <w:r w:rsidRPr="00106A92">
        <w:rPr>
          <w:rFonts w:ascii="Comic Sans MS" w:hAnsi="Comic Sans MS"/>
        </w:rPr>
        <w:t xml:space="preserve"> family turkey project. Send completed turkeys back by Monday, November 16.</w:t>
      </w:r>
    </w:p>
    <w:p w:rsidR="00A815E9" w:rsidRPr="00106A92" w:rsidRDefault="00A815E9" w:rsidP="00A815E9">
      <w:pPr>
        <w:rPr>
          <w:rFonts w:ascii="Comic Sans MS" w:hAnsi="Comic Sans MS"/>
        </w:rPr>
      </w:pPr>
    </w:p>
    <w:p w:rsidR="00A815E9" w:rsidRPr="00106A92" w:rsidRDefault="00A815E9" w:rsidP="00A815E9">
      <w:pPr>
        <w:rPr>
          <w:rFonts w:ascii="Comic Sans MS" w:hAnsi="Comic Sans MS"/>
        </w:rPr>
      </w:pPr>
    </w:p>
    <w:p w:rsidR="00A815E9" w:rsidRPr="00106A92" w:rsidRDefault="00A815E9" w:rsidP="00A815E9">
      <w:pPr>
        <w:rPr>
          <w:rFonts w:ascii="Comic Sans MS" w:hAnsi="Comic Sans MS"/>
        </w:rPr>
      </w:pPr>
    </w:p>
    <w:p w:rsidR="00A815E9" w:rsidRPr="00106A92" w:rsidRDefault="00A815E9" w:rsidP="00A815E9">
      <w:pPr>
        <w:ind w:left="720"/>
        <w:rPr>
          <w:rFonts w:ascii="Comic Sans MS" w:hAnsi="Comic Sans MS"/>
        </w:rPr>
      </w:pPr>
    </w:p>
    <w:p w:rsidR="00A815E9" w:rsidRPr="00106A92" w:rsidRDefault="00A815E9" w:rsidP="00A815E9">
      <w:pPr>
        <w:ind w:left="1800"/>
        <w:jc w:val="center"/>
        <w:rPr>
          <w:rFonts w:ascii="Comic Sans MS" w:hAnsi="Comic Sans MS"/>
        </w:rPr>
      </w:pPr>
      <w:r w:rsidRPr="00106A92">
        <w:rPr>
          <w:rFonts w:ascii="Comic Sans MS" w:hAnsi="Comic Sans MS"/>
        </w:rPr>
        <w:t>Respectfully yours,</w:t>
      </w:r>
    </w:p>
    <w:p w:rsidR="00A815E9" w:rsidRPr="00106A92" w:rsidRDefault="00A815E9" w:rsidP="00A815E9">
      <w:pPr>
        <w:ind w:left="1800"/>
        <w:jc w:val="center"/>
        <w:rPr>
          <w:rFonts w:ascii="Comic Sans MS" w:hAnsi="Comic Sans MS"/>
        </w:rPr>
      </w:pPr>
    </w:p>
    <w:p w:rsidR="00A815E9" w:rsidRPr="00106A92" w:rsidRDefault="00A815E9" w:rsidP="00A815E9">
      <w:pPr>
        <w:ind w:left="1440"/>
        <w:jc w:val="center"/>
        <w:rPr>
          <w:rFonts w:ascii="Comic Sans MS" w:hAnsi="Comic Sans MS"/>
        </w:rPr>
      </w:pPr>
      <w:r w:rsidRPr="00106A92">
        <w:rPr>
          <w:rFonts w:ascii="Comic Sans MS" w:hAnsi="Comic Sans MS"/>
        </w:rPr>
        <w:t>Abigail Barzottini</w:t>
      </w:r>
    </w:p>
    <w:p w:rsidR="00A815E9" w:rsidRPr="00106A92" w:rsidRDefault="00A815E9" w:rsidP="00A815E9">
      <w:pPr>
        <w:ind w:left="1440"/>
        <w:jc w:val="center"/>
        <w:rPr>
          <w:rFonts w:ascii="Comic Sans MS" w:hAnsi="Comic Sans MS"/>
        </w:rPr>
      </w:pPr>
      <w:r w:rsidRPr="00106A92">
        <w:rPr>
          <w:rFonts w:ascii="Comic Sans MS" w:hAnsi="Comic Sans MS"/>
        </w:rPr>
        <w:t>Allison Cabezas</w:t>
      </w:r>
    </w:p>
    <w:p w:rsidR="00A815E9" w:rsidRPr="00106A92" w:rsidRDefault="00A815E9" w:rsidP="00A815E9">
      <w:pPr>
        <w:ind w:left="1440"/>
        <w:jc w:val="center"/>
        <w:rPr>
          <w:rFonts w:ascii="Comic Sans MS" w:hAnsi="Comic Sans MS"/>
        </w:rPr>
      </w:pPr>
      <w:r w:rsidRPr="00106A92">
        <w:rPr>
          <w:rFonts w:ascii="Comic Sans MS" w:hAnsi="Comic Sans MS"/>
        </w:rPr>
        <w:t>Debbie Jacobs</w:t>
      </w:r>
    </w:p>
    <w:sectPr w:rsidR="00A815E9" w:rsidRPr="00106A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E9"/>
    <w:rsid w:val="00223726"/>
    <w:rsid w:val="0026486D"/>
    <w:rsid w:val="00A8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032B0-A382-481A-9122-A0438274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5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Debra</dc:creator>
  <cp:keywords/>
  <dc:description/>
  <cp:lastModifiedBy>Jacobs, Debra</cp:lastModifiedBy>
  <cp:revision>2</cp:revision>
  <dcterms:created xsi:type="dcterms:W3CDTF">2015-11-16T18:13:00Z</dcterms:created>
  <dcterms:modified xsi:type="dcterms:W3CDTF">2015-11-16T18:13:00Z</dcterms:modified>
</cp:coreProperties>
</file>