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F8" w:rsidRPr="000777F8" w:rsidRDefault="000777F8" w:rsidP="000777F8">
      <w:pPr>
        <w:jc w:val="center"/>
        <w:rPr>
          <w:rFonts w:ascii="Comic Sans MS" w:hAnsi="Comic Sans MS"/>
          <w:sz w:val="20"/>
          <w:szCs w:val="20"/>
        </w:rPr>
      </w:pPr>
      <w:r w:rsidRPr="000777F8">
        <w:rPr>
          <w:rFonts w:ascii="Comic Sans MS" w:hAnsi="Comic Sans MS"/>
          <w:sz w:val="20"/>
          <w:szCs w:val="20"/>
        </w:rPr>
        <w:t>First Grade News</w:t>
      </w:r>
    </w:p>
    <w:p w:rsidR="000777F8" w:rsidRPr="000777F8" w:rsidRDefault="000777F8" w:rsidP="000777F8">
      <w:pPr>
        <w:jc w:val="right"/>
        <w:rPr>
          <w:rFonts w:ascii="Comic Sans MS" w:hAnsi="Comic Sans MS"/>
          <w:sz w:val="20"/>
          <w:szCs w:val="20"/>
        </w:rPr>
      </w:pPr>
      <w:r w:rsidRPr="000777F8">
        <w:rPr>
          <w:rFonts w:ascii="Comic Sans MS" w:hAnsi="Comic Sans MS"/>
          <w:sz w:val="20"/>
          <w:szCs w:val="20"/>
        </w:rPr>
        <w:t>November 2, 2015</w:t>
      </w:r>
    </w:p>
    <w:p w:rsidR="000777F8" w:rsidRPr="000777F8" w:rsidRDefault="000777F8" w:rsidP="000777F8">
      <w:pPr>
        <w:jc w:val="right"/>
        <w:rPr>
          <w:rFonts w:ascii="Comic Sans MS" w:hAnsi="Comic Sans MS"/>
          <w:sz w:val="20"/>
          <w:szCs w:val="20"/>
        </w:rPr>
      </w:pPr>
    </w:p>
    <w:p w:rsidR="000777F8" w:rsidRPr="000777F8" w:rsidRDefault="000777F8" w:rsidP="000777F8">
      <w:pPr>
        <w:rPr>
          <w:rFonts w:ascii="Comic Sans MS" w:hAnsi="Comic Sans MS"/>
          <w:sz w:val="20"/>
          <w:szCs w:val="20"/>
        </w:rPr>
      </w:pPr>
      <w:r w:rsidRPr="000777F8">
        <w:rPr>
          <w:rFonts w:ascii="Comic Sans MS" w:hAnsi="Comic Sans MS"/>
          <w:sz w:val="20"/>
          <w:szCs w:val="20"/>
        </w:rPr>
        <w:t>Dear Parents,</w:t>
      </w:r>
    </w:p>
    <w:p w:rsidR="000777F8" w:rsidRPr="000777F8" w:rsidRDefault="000777F8" w:rsidP="000777F8">
      <w:pPr>
        <w:rPr>
          <w:rFonts w:ascii="Comic Sans MS" w:hAnsi="Comic Sans MS"/>
          <w:sz w:val="20"/>
          <w:szCs w:val="20"/>
        </w:rPr>
      </w:pPr>
      <w:r w:rsidRPr="000777F8">
        <w:rPr>
          <w:rFonts w:ascii="Comic Sans MS" w:hAnsi="Comic Sans MS"/>
          <w:sz w:val="20"/>
          <w:szCs w:val="20"/>
        </w:rPr>
        <w:t xml:space="preserve">We hope that you had a wonderful weekend with your children. Please be reminded that there is </w:t>
      </w:r>
      <w:r w:rsidRPr="000777F8">
        <w:rPr>
          <w:rFonts w:ascii="Comic Sans MS" w:hAnsi="Comic Sans MS"/>
          <w:b/>
          <w:sz w:val="20"/>
          <w:szCs w:val="20"/>
        </w:rPr>
        <w:t xml:space="preserve">no school tomorrow, Tuesday, November </w:t>
      </w:r>
      <w:r w:rsidRPr="000777F8">
        <w:rPr>
          <w:rFonts w:ascii="Comic Sans MS" w:hAnsi="Comic Sans MS"/>
          <w:b/>
          <w:sz w:val="20"/>
          <w:szCs w:val="20"/>
        </w:rPr>
        <w:t>3</w:t>
      </w:r>
      <w:r w:rsidRPr="000777F8">
        <w:rPr>
          <w:rFonts w:ascii="Comic Sans MS" w:hAnsi="Comic Sans MS"/>
          <w:sz w:val="20"/>
          <w:szCs w:val="20"/>
        </w:rPr>
        <w:t xml:space="preserve"> due to Election Day.</w:t>
      </w:r>
    </w:p>
    <w:p w:rsidR="000777F8" w:rsidRPr="000777F8" w:rsidRDefault="000777F8" w:rsidP="000777F8">
      <w:pPr>
        <w:rPr>
          <w:rFonts w:ascii="Comic Sans MS" w:hAnsi="Comic Sans MS"/>
          <w:sz w:val="20"/>
          <w:szCs w:val="20"/>
        </w:rPr>
      </w:pPr>
    </w:p>
    <w:p w:rsidR="000777F8" w:rsidRPr="000777F8" w:rsidRDefault="000777F8" w:rsidP="000777F8">
      <w:pPr>
        <w:rPr>
          <w:rFonts w:ascii="Comic Sans MS" w:hAnsi="Comic Sans MS"/>
          <w:b/>
          <w:sz w:val="20"/>
          <w:szCs w:val="20"/>
        </w:rPr>
      </w:pPr>
      <w:r w:rsidRPr="000777F8">
        <w:rPr>
          <w:rFonts w:ascii="Comic Sans MS" w:hAnsi="Comic Sans MS"/>
          <w:b/>
          <w:sz w:val="20"/>
          <w:szCs w:val="20"/>
        </w:rPr>
        <w:t>Word Work:</w:t>
      </w:r>
    </w:p>
    <w:p w:rsidR="000777F8" w:rsidRPr="000777F8" w:rsidRDefault="000777F8" w:rsidP="000777F8">
      <w:pPr>
        <w:rPr>
          <w:rFonts w:ascii="Comic Sans MS" w:hAnsi="Comic Sans MS"/>
          <w:sz w:val="20"/>
          <w:szCs w:val="20"/>
        </w:rPr>
      </w:pPr>
      <w:r w:rsidRPr="000777F8">
        <w:rPr>
          <w:rFonts w:ascii="Comic Sans MS" w:hAnsi="Comic Sans MS"/>
          <w:b/>
          <w:sz w:val="20"/>
          <w:szCs w:val="20"/>
        </w:rPr>
        <w:t xml:space="preserve">Tonight’s Homework: There will be no new word wall words this week. </w:t>
      </w:r>
      <w:r w:rsidRPr="000777F8">
        <w:rPr>
          <w:rFonts w:ascii="Comic Sans MS" w:hAnsi="Comic Sans MS"/>
          <w:sz w:val="20"/>
          <w:szCs w:val="20"/>
        </w:rPr>
        <w:t xml:space="preserve">Please review all 20 words that have been introduced so far this year. We will be giving a review test on Friday including 10 of the words. </w:t>
      </w:r>
      <w:r w:rsidRPr="000777F8">
        <w:rPr>
          <w:rFonts w:ascii="Comic Sans MS" w:hAnsi="Comic Sans MS"/>
          <w:sz w:val="20"/>
          <w:szCs w:val="20"/>
        </w:rPr>
        <w:t xml:space="preserve">Here are the introduced words: and, am, be, because, favorite, he, his, </w:t>
      </w:r>
      <w:proofErr w:type="gramStart"/>
      <w:r w:rsidRPr="000777F8">
        <w:rPr>
          <w:rFonts w:ascii="Comic Sans MS" w:hAnsi="Comic Sans MS"/>
          <w:sz w:val="20"/>
          <w:szCs w:val="20"/>
        </w:rPr>
        <w:t>her</w:t>
      </w:r>
      <w:proofErr w:type="gramEnd"/>
      <w:r w:rsidRPr="000777F8">
        <w:rPr>
          <w:rFonts w:ascii="Comic Sans MS" w:hAnsi="Comic Sans MS"/>
          <w:sz w:val="20"/>
          <w:szCs w:val="20"/>
        </w:rPr>
        <w:t>, has, I, it, is, like, me, she, the, to, this, we, went.</w:t>
      </w:r>
    </w:p>
    <w:p w:rsidR="000777F8" w:rsidRPr="000777F8" w:rsidRDefault="000777F8" w:rsidP="000777F8">
      <w:pPr>
        <w:rPr>
          <w:rFonts w:ascii="Comic Sans MS" w:hAnsi="Comic Sans MS"/>
          <w:sz w:val="20"/>
          <w:szCs w:val="20"/>
        </w:rPr>
      </w:pPr>
    </w:p>
    <w:p w:rsidR="000777F8" w:rsidRPr="000777F8" w:rsidRDefault="000777F8" w:rsidP="000777F8">
      <w:pPr>
        <w:rPr>
          <w:rFonts w:ascii="Comic Sans MS" w:hAnsi="Comic Sans MS"/>
          <w:b/>
          <w:sz w:val="20"/>
          <w:szCs w:val="20"/>
        </w:rPr>
      </w:pPr>
      <w:r w:rsidRPr="000777F8">
        <w:rPr>
          <w:rFonts w:ascii="Comic Sans MS" w:hAnsi="Comic Sans MS"/>
          <w:b/>
          <w:sz w:val="20"/>
          <w:szCs w:val="20"/>
        </w:rPr>
        <w:t>Reading:</w:t>
      </w:r>
    </w:p>
    <w:p w:rsidR="000777F8" w:rsidRPr="000777F8" w:rsidRDefault="000777F8" w:rsidP="000777F8">
      <w:pPr>
        <w:rPr>
          <w:rFonts w:ascii="Comic Sans MS" w:hAnsi="Comic Sans MS"/>
          <w:sz w:val="20"/>
          <w:szCs w:val="20"/>
        </w:rPr>
      </w:pPr>
      <w:r w:rsidRPr="000777F8">
        <w:rPr>
          <w:rFonts w:ascii="Comic Sans MS" w:hAnsi="Comic Sans MS"/>
          <w:sz w:val="20"/>
          <w:szCs w:val="20"/>
        </w:rPr>
        <w:t xml:space="preserve">On most Tuesdays, your child will bring home a Ziploc bag with a book in it.  Have your child share these books with you at home.  You will also find a Parent Comment Book that you may use to write comments or questions about your child’s reading.  Please remember that we will do our best to write back, but it won’t come home to you until the following Tuesday.  You do not have to write in the journal every week BUT </w:t>
      </w:r>
      <w:r w:rsidRPr="000777F8">
        <w:rPr>
          <w:rFonts w:ascii="Comic Sans MS" w:hAnsi="Comic Sans MS"/>
          <w:b/>
          <w:sz w:val="20"/>
          <w:szCs w:val="20"/>
          <w:u w:val="single"/>
        </w:rPr>
        <w:t>please remember to send the bag (with all of its contents) back with your child the very next day</w:t>
      </w:r>
      <w:r w:rsidRPr="000777F8">
        <w:rPr>
          <w:rFonts w:ascii="Comic Sans MS" w:hAnsi="Comic Sans MS"/>
          <w:b/>
          <w:sz w:val="20"/>
          <w:szCs w:val="20"/>
          <w:u w:val="single"/>
        </w:rPr>
        <w:t xml:space="preserve"> unless noted</w:t>
      </w:r>
      <w:r w:rsidRPr="000777F8">
        <w:rPr>
          <w:rFonts w:ascii="Comic Sans MS" w:hAnsi="Comic Sans MS"/>
          <w:b/>
          <w:sz w:val="20"/>
          <w:szCs w:val="20"/>
          <w:u w:val="single"/>
        </w:rPr>
        <w:t>!</w:t>
      </w:r>
    </w:p>
    <w:p w:rsidR="000777F8" w:rsidRPr="000777F8" w:rsidRDefault="000777F8" w:rsidP="000777F8">
      <w:pPr>
        <w:rPr>
          <w:rFonts w:ascii="Comic Sans MS" w:hAnsi="Comic Sans MS"/>
          <w:b/>
          <w:sz w:val="20"/>
          <w:szCs w:val="20"/>
        </w:rPr>
      </w:pPr>
    </w:p>
    <w:p w:rsidR="000777F8" w:rsidRPr="000777F8" w:rsidRDefault="000777F8" w:rsidP="000777F8">
      <w:pPr>
        <w:rPr>
          <w:rFonts w:ascii="Comic Sans MS" w:hAnsi="Comic Sans MS"/>
          <w:b/>
          <w:sz w:val="20"/>
          <w:szCs w:val="20"/>
        </w:rPr>
      </w:pPr>
      <w:r w:rsidRPr="000777F8">
        <w:rPr>
          <w:rFonts w:ascii="Comic Sans MS" w:hAnsi="Comic Sans MS"/>
          <w:b/>
          <w:sz w:val="20"/>
          <w:szCs w:val="20"/>
        </w:rPr>
        <w:t>Writing</w:t>
      </w:r>
    </w:p>
    <w:p w:rsidR="000777F8" w:rsidRPr="000777F8" w:rsidRDefault="000777F8" w:rsidP="000777F8">
      <w:pPr>
        <w:rPr>
          <w:rFonts w:ascii="Comic Sans MS" w:hAnsi="Comic Sans MS"/>
          <w:sz w:val="20"/>
          <w:szCs w:val="20"/>
        </w:rPr>
      </w:pPr>
      <w:r w:rsidRPr="000777F8">
        <w:rPr>
          <w:rFonts w:ascii="Comic Sans MS" w:hAnsi="Comic Sans MS"/>
          <w:sz w:val="20"/>
          <w:szCs w:val="20"/>
        </w:rPr>
        <w:t xml:space="preserve">We just finished our Launching unit in Writing Workshop. Each student picked one story that they felt represented their best story. They went back into the story to revise it so that was even better than the original. All classes had a special Writing celebration last week </w:t>
      </w:r>
      <w:r w:rsidRPr="000777F8">
        <w:rPr>
          <w:rFonts w:ascii="Comic Sans MS" w:hAnsi="Comic Sans MS"/>
          <w:sz w:val="20"/>
          <w:szCs w:val="20"/>
        </w:rPr>
        <w:t xml:space="preserve">with the Second graders </w:t>
      </w:r>
      <w:r w:rsidRPr="000777F8">
        <w:rPr>
          <w:rFonts w:ascii="Comic Sans MS" w:hAnsi="Comic Sans MS"/>
          <w:sz w:val="20"/>
          <w:szCs w:val="20"/>
        </w:rPr>
        <w:t>to celebrate our first published stories!</w:t>
      </w:r>
    </w:p>
    <w:p w:rsidR="000777F8" w:rsidRPr="000777F8" w:rsidRDefault="000777F8" w:rsidP="000777F8">
      <w:pPr>
        <w:rPr>
          <w:rFonts w:ascii="Comic Sans MS" w:hAnsi="Comic Sans MS"/>
          <w:sz w:val="20"/>
          <w:szCs w:val="20"/>
        </w:rPr>
      </w:pPr>
    </w:p>
    <w:p w:rsidR="000777F8" w:rsidRPr="000777F8" w:rsidRDefault="000777F8" w:rsidP="000777F8">
      <w:pPr>
        <w:rPr>
          <w:rFonts w:ascii="Comic Sans MS" w:hAnsi="Comic Sans MS"/>
          <w:b/>
          <w:sz w:val="20"/>
          <w:szCs w:val="20"/>
        </w:rPr>
      </w:pPr>
      <w:r w:rsidRPr="000777F8">
        <w:rPr>
          <w:rFonts w:ascii="Comic Sans MS" w:hAnsi="Comic Sans MS"/>
          <w:b/>
          <w:sz w:val="20"/>
          <w:szCs w:val="20"/>
        </w:rPr>
        <w:t>Math</w:t>
      </w:r>
    </w:p>
    <w:p w:rsidR="000777F8" w:rsidRPr="000777F8" w:rsidRDefault="000777F8" w:rsidP="000777F8">
      <w:pPr>
        <w:rPr>
          <w:rFonts w:ascii="Comic Sans MS" w:hAnsi="Comic Sans MS"/>
          <w:sz w:val="20"/>
          <w:szCs w:val="20"/>
        </w:rPr>
      </w:pPr>
      <w:r w:rsidRPr="000777F8">
        <w:rPr>
          <w:rFonts w:ascii="Comic Sans MS" w:hAnsi="Comic Sans MS"/>
          <w:sz w:val="20"/>
          <w:szCs w:val="20"/>
        </w:rPr>
        <w:t>We have begun a new unit in Math called Fact Strategies within 20. This unit begins with the story of a double-decker bus – a bus that has two decks with ten seats on each.</w:t>
      </w:r>
      <w:r w:rsidRPr="000777F8">
        <w:rPr>
          <w:rFonts w:ascii="Comic Sans MS" w:hAnsi="Comic Sans MS"/>
          <w:sz w:val="20"/>
          <w:szCs w:val="20"/>
        </w:rPr>
        <w:t xml:space="preserve"> Five seats on each deck are re</w:t>
      </w:r>
      <w:r w:rsidRPr="000777F8">
        <w:rPr>
          <w:rFonts w:ascii="Comic Sans MS" w:hAnsi="Comic Sans MS"/>
          <w:sz w:val="20"/>
          <w:szCs w:val="20"/>
        </w:rPr>
        <w:t xml:space="preserve">d and five seats are white. The bus goes by quickly and the little girl in the story, sitting at her bedroom window and watching, works out ways to use the colors of the seats to calculate quickly how many people are on the bus. Her father drives a double-decker bus and she helps him figure out a way to know how many empty seats there are on the top deck even though he can’t see them. The unit continues to focus on using the </w:t>
      </w:r>
      <w:r w:rsidRPr="000777F8">
        <w:rPr>
          <w:rFonts w:ascii="Comic Sans MS" w:hAnsi="Comic Sans MS"/>
          <w:sz w:val="20"/>
          <w:szCs w:val="20"/>
        </w:rPr>
        <w:t>math</w:t>
      </w:r>
      <w:r w:rsidRPr="000777F8">
        <w:rPr>
          <w:rFonts w:ascii="Comic Sans MS" w:hAnsi="Comic Sans MS"/>
          <w:sz w:val="20"/>
          <w:szCs w:val="20"/>
        </w:rPr>
        <w:t xml:space="preserve"> rack as a powerful model and tool to act out the story. </w:t>
      </w:r>
      <w:r w:rsidRPr="000777F8">
        <w:rPr>
          <w:rFonts w:ascii="Comic Sans MS" w:hAnsi="Comic Sans MS"/>
          <w:sz w:val="20"/>
          <w:szCs w:val="20"/>
        </w:rPr>
        <w:t xml:space="preserve">Here’s a link to a math rack app that we sometimes use in the classroom:  </w:t>
      </w:r>
      <w:hyperlink r:id="rId4" w:history="1">
        <w:r w:rsidRPr="000777F8">
          <w:rPr>
            <w:rStyle w:val="Hyperlink"/>
            <w:rFonts w:ascii="Comic Sans MS" w:hAnsi="Comic Sans MS"/>
            <w:sz w:val="20"/>
            <w:szCs w:val="20"/>
          </w:rPr>
          <w:t>http://www.mathlearningcenter.org/web-apps/number-rack/</w:t>
        </w:r>
      </w:hyperlink>
    </w:p>
    <w:p w:rsidR="000777F8" w:rsidRPr="000777F8" w:rsidRDefault="000777F8" w:rsidP="000777F8">
      <w:pPr>
        <w:rPr>
          <w:rFonts w:ascii="Comic Sans MS" w:hAnsi="Comic Sans MS"/>
          <w:sz w:val="20"/>
          <w:szCs w:val="20"/>
        </w:rPr>
      </w:pPr>
      <w:r w:rsidRPr="000777F8">
        <w:rPr>
          <w:rFonts w:ascii="Comic Sans MS" w:hAnsi="Comic Sans MS"/>
          <w:sz w:val="20"/>
          <w:szCs w:val="20"/>
        </w:rPr>
        <w:t xml:space="preserve">The mathematical focus of this unit is early number sense. The </w:t>
      </w:r>
      <w:r w:rsidRPr="000777F8">
        <w:rPr>
          <w:rFonts w:ascii="Comic Sans MS" w:hAnsi="Comic Sans MS"/>
          <w:sz w:val="20"/>
          <w:szCs w:val="20"/>
        </w:rPr>
        <w:t>Math</w:t>
      </w:r>
      <w:r w:rsidRPr="000777F8">
        <w:rPr>
          <w:rFonts w:ascii="Comic Sans MS" w:hAnsi="Comic Sans MS"/>
          <w:sz w:val="20"/>
          <w:szCs w:val="20"/>
        </w:rPr>
        <w:t xml:space="preserve"> rack encourages the automatizing of the basic facts by focusing on relationships and the use of strategies such as doubles and near doubles (8+7 = </w:t>
      </w:r>
      <w:r w:rsidRPr="000777F8">
        <w:rPr>
          <w:rFonts w:ascii="Comic Sans MS" w:hAnsi="Comic Sans MS"/>
          <w:sz w:val="20"/>
          <w:szCs w:val="20"/>
        </w:rPr>
        <w:t>(</w:t>
      </w:r>
      <w:r w:rsidRPr="000777F8">
        <w:rPr>
          <w:rFonts w:ascii="Comic Sans MS" w:hAnsi="Comic Sans MS"/>
          <w:sz w:val="20"/>
          <w:szCs w:val="20"/>
        </w:rPr>
        <w:t>7+7</w:t>
      </w:r>
      <w:proofErr w:type="gramStart"/>
      <w:r w:rsidRPr="000777F8">
        <w:rPr>
          <w:rFonts w:ascii="Comic Sans MS" w:hAnsi="Comic Sans MS"/>
          <w:sz w:val="20"/>
          <w:szCs w:val="20"/>
        </w:rPr>
        <w:t>)</w:t>
      </w:r>
      <w:r w:rsidRPr="000777F8">
        <w:rPr>
          <w:rFonts w:ascii="Comic Sans MS" w:hAnsi="Comic Sans MS"/>
          <w:sz w:val="20"/>
          <w:szCs w:val="20"/>
        </w:rPr>
        <w:t>+</w:t>
      </w:r>
      <w:proofErr w:type="gramEnd"/>
      <w:r w:rsidRPr="000777F8">
        <w:rPr>
          <w:rFonts w:ascii="Comic Sans MS" w:hAnsi="Comic Sans MS"/>
          <w:sz w:val="20"/>
          <w:szCs w:val="20"/>
        </w:rPr>
        <w:t>1) and making tens (9+7 = 10+6).</w:t>
      </w:r>
    </w:p>
    <w:p w:rsidR="000777F8" w:rsidRPr="000777F8" w:rsidRDefault="000777F8" w:rsidP="000777F8">
      <w:pPr>
        <w:rPr>
          <w:rFonts w:ascii="Comic Sans MS" w:hAnsi="Comic Sans MS"/>
          <w:sz w:val="20"/>
          <w:szCs w:val="20"/>
        </w:rPr>
      </w:pPr>
    </w:p>
    <w:p w:rsidR="000777F8" w:rsidRDefault="000777F8" w:rsidP="000777F8">
      <w:pPr>
        <w:rPr>
          <w:rFonts w:ascii="Comic Sans MS" w:hAnsi="Comic Sans MS"/>
          <w:sz w:val="20"/>
          <w:szCs w:val="20"/>
        </w:rPr>
      </w:pPr>
    </w:p>
    <w:p w:rsidR="000777F8" w:rsidRDefault="000777F8" w:rsidP="000777F8">
      <w:pPr>
        <w:rPr>
          <w:rFonts w:ascii="Comic Sans MS" w:hAnsi="Comic Sans MS"/>
          <w:sz w:val="20"/>
          <w:szCs w:val="20"/>
        </w:rPr>
      </w:pPr>
    </w:p>
    <w:p w:rsidR="000777F8" w:rsidRDefault="000777F8" w:rsidP="000777F8">
      <w:pPr>
        <w:rPr>
          <w:rFonts w:ascii="Comic Sans MS" w:hAnsi="Comic Sans MS"/>
          <w:sz w:val="20"/>
          <w:szCs w:val="20"/>
        </w:rPr>
      </w:pPr>
    </w:p>
    <w:p w:rsidR="000777F8" w:rsidRDefault="000777F8" w:rsidP="000777F8">
      <w:pPr>
        <w:rPr>
          <w:rFonts w:ascii="Comic Sans MS" w:hAnsi="Comic Sans MS"/>
          <w:sz w:val="20"/>
          <w:szCs w:val="20"/>
        </w:rPr>
      </w:pPr>
    </w:p>
    <w:p w:rsidR="000777F8" w:rsidRPr="000777F8" w:rsidRDefault="000777F8" w:rsidP="000777F8">
      <w:pPr>
        <w:rPr>
          <w:rFonts w:ascii="Comic Sans MS" w:hAnsi="Comic Sans MS"/>
          <w:sz w:val="20"/>
          <w:szCs w:val="20"/>
        </w:rPr>
      </w:pPr>
      <w:bookmarkStart w:id="0" w:name="_GoBack"/>
      <w:bookmarkEnd w:id="0"/>
      <w:r w:rsidRPr="000777F8">
        <w:rPr>
          <w:rFonts w:ascii="Comic Sans MS" w:hAnsi="Comic Sans MS"/>
          <w:sz w:val="20"/>
          <w:szCs w:val="20"/>
        </w:rPr>
        <w:lastRenderedPageBreak/>
        <w:t>Here are some of the strategies that you child will continue to use in this unit:</w:t>
      </w:r>
    </w:p>
    <w:p w:rsidR="000777F8" w:rsidRPr="000777F8" w:rsidRDefault="000777F8" w:rsidP="000777F8">
      <w:pPr>
        <w:rPr>
          <w:rFonts w:ascii="Comic Sans MS" w:hAnsi="Comic Sans MS"/>
          <w:sz w:val="20"/>
          <w:szCs w:val="20"/>
        </w:rPr>
      </w:pPr>
    </w:p>
    <w:p w:rsidR="000777F8" w:rsidRPr="000777F8" w:rsidRDefault="000777F8" w:rsidP="000777F8">
      <w:pPr>
        <w:rPr>
          <w:rFonts w:ascii="Comic Sans MS" w:hAnsi="Comic Sans MS"/>
          <w:sz w:val="20"/>
          <w:szCs w:val="20"/>
        </w:rPr>
      </w:pPr>
      <w:r w:rsidRPr="000777F8">
        <w:rPr>
          <w:rFonts w:ascii="Comic Sans MS" w:hAnsi="Comic Sans MS"/>
          <w:sz w:val="20"/>
          <w:szCs w:val="20"/>
        </w:rPr>
        <w:t>*</w:t>
      </w:r>
      <w:r w:rsidRPr="000777F8">
        <w:rPr>
          <w:rFonts w:ascii="Comic Sans MS" w:hAnsi="Comic Sans MS"/>
          <w:b/>
          <w:sz w:val="20"/>
          <w:szCs w:val="20"/>
        </w:rPr>
        <w:t>Counting on and counting back</w:t>
      </w:r>
    </w:p>
    <w:p w:rsidR="000777F8" w:rsidRPr="000777F8" w:rsidRDefault="000777F8" w:rsidP="000777F8">
      <w:pPr>
        <w:rPr>
          <w:rFonts w:ascii="Comic Sans MS" w:hAnsi="Comic Sans MS"/>
          <w:sz w:val="20"/>
          <w:szCs w:val="20"/>
        </w:rPr>
      </w:pPr>
      <w:r w:rsidRPr="000777F8">
        <w:rPr>
          <w:rFonts w:ascii="Comic Sans MS" w:hAnsi="Comic Sans MS"/>
          <w:sz w:val="20"/>
          <w:szCs w:val="20"/>
        </w:rPr>
        <w:t>A major landmark strategy to notice and celebrate is when a child begins to count on- labeling the first set 8, moving it to the side as a group, and then continuing with 9, 10, and on to 17. It is developing an understanding of the relationships of the parts and the whole that causes the shifts in the strategies. For subtraction, children also become able to count back until they reach the target amount, knowing that these amounts together make the whole.</w:t>
      </w:r>
    </w:p>
    <w:p w:rsidR="000777F8" w:rsidRPr="000777F8" w:rsidRDefault="000777F8" w:rsidP="000777F8">
      <w:pPr>
        <w:rPr>
          <w:rFonts w:ascii="Comic Sans MS" w:hAnsi="Comic Sans MS"/>
          <w:b/>
          <w:sz w:val="20"/>
          <w:szCs w:val="20"/>
        </w:rPr>
      </w:pPr>
    </w:p>
    <w:p w:rsidR="000777F8" w:rsidRPr="000777F8" w:rsidRDefault="000777F8" w:rsidP="000777F8">
      <w:pPr>
        <w:rPr>
          <w:rFonts w:ascii="Comic Sans MS" w:hAnsi="Comic Sans MS"/>
          <w:b/>
          <w:sz w:val="20"/>
          <w:szCs w:val="20"/>
        </w:rPr>
      </w:pPr>
      <w:r w:rsidRPr="000777F8">
        <w:rPr>
          <w:rFonts w:ascii="Comic Sans MS" w:hAnsi="Comic Sans MS"/>
          <w:b/>
          <w:sz w:val="20"/>
          <w:szCs w:val="20"/>
        </w:rPr>
        <w:t>*Using doubles and near doubles</w:t>
      </w:r>
    </w:p>
    <w:p w:rsidR="000777F8" w:rsidRPr="000777F8" w:rsidRDefault="000777F8" w:rsidP="000777F8">
      <w:pPr>
        <w:rPr>
          <w:rFonts w:ascii="Comic Sans MS" w:hAnsi="Comic Sans MS"/>
          <w:sz w:val="20"/>
          <w:szCs w:val="20"/>
        </w:rPr>
      </w:pPr>
      <w:r w:rsidRPr="000777F8">
        <w:rPr>
          <w:rFonts w:ascii="Comic Sans MS" w:hAnsi="Comic Sans MS"/>
          <w:sz w:val="20"/>
          <w:szCs w:val="20"/>
        </w:rPr>
        <w:t xml:space="preserve">A great way to help children automatize the basic addition and subtraction facts is to work on relationships. For example, by itself 7 +6 can be a difficult fact to learn but when it is explored in relation to a double such as 7 + 7 or 6 + 6 it is easier. Once the doubles are known, they can be used for many other problems: 5+7=6+6, </w:t>
      </w:r>
    </w:p>
    <w:p w:rsidR="000777F8" w:rsidRPr="000777F8" w:rsidRDefault="000777F8" w:rsidP="000777F8">
      <w:pPr>
        <w:rPr>
          <w:rFonts w:ascii="Comic Sans MS" w:hAnsi="Comic Sans MS"/>
          <w:sz w:val="20"/>
          <w:szCs w:val="20"/>
        </w:rPr>
      </w:pPr>
      <w:r w:rsidRPr="000777F8">
        <w:rPr>
          <w:rFonts w:ascii="Comic Sans MS" w:hAnsi="Comic Sans MS"/>
          <w:sz w:val="20"/>
          <w:szCs w:val="20"/>
        </w:rPr>
        <w:t>7+3 =5+5, and 7+6=6+6+1 (or 7+7-1).</w:t>
      </w:r>
    </w:p>
    <w:p w:rsidR="000777F8" w:rsidRPr="000777F8" w:rsidRDefault="000777F8" w:rsidP="000777F8">
      <w:pPr>
        <w:rPr>
          <w:rFonts w:ascii="Comic Sans MS" w:hAnsi="Comic Sans MS"/>
          <w:sz w:val="20"/>
          <w:szCs w:val="20"/>
        </w:rPr>
      </w:pPr>
    </w:p>
    <w:p w:rsidR="000777F8" w:rsidRPr="000777F8" w:rsidRDefault="000777F8" w:rsidP="000777F8">
      <w:pPr>
        <w:rPr>
          <w:rFonts w:ascii="Comic Sans MS" w:hAnsi="Comic Sans MS"/>
          <w:b/>
          <w:sz w:val="20"/>
          <w:szCs w:val="20"/>
        </w:rPr>
      </w:pPr>
      <w:r w:rsidRPr="000777F8">
        <w:rPr>
          <w:rFonts w:ascii="Comic Sans MS" w:hAnsi="Comic Sans MS"/>
          <w:sz w:val="20"/>
          <w:szCs w:val="20"/>
        </w:rPr>
        <w:t>*</w:t>
      </w:r>
      <w:r w:rsidRPr="000777F8">
        <w:rPr>
          <w:rFonts w:ascii="Comic Sans MS" w:hAnsi="Comic Sans MS"/>
          <w:b/>
          <w:sz w:val="20"/>
          <w:szCs w:val="20"/>
        </w:rPr>
        <w:t>Making ten</w:t>
      </w:r>
    </w:p>
    <w:p w:rsidR="000777F8" w:rsidRPr="000777F8" w:rsidRDefault="000777F8" w:rsidP="000777F8">
      <w:pPr>
        <w:rPr>
          <w:rFonts w:ascii="Comic Sans MS" w:hAnsi="Comic Sans MS"/>
          <w:sz w:val="20"/>
          <w:szCs w:val="20"/>
        </w:rPr>
      </w:pPr>
      <w:r w:rsidRPr="000777F8">
        <w:rPr>
          <w:rFonts w:ascii="Comic Sans MS" w:hAnsi="Comic Sans MS"/>
          <w:sz w:val="20"/>
          <w:szCs w:val="20"/>
        </w:rPr>
        <w:t>Using the combinations of whole numbers that add up to ten is a powerful strategy that makes learning most of the more difficult basic facts easier. If children know that 8+2 is equivalent to 10, then it is quite easy for them to solve for 8+7. They simply take 2 from the 7 and give it to the 8. This produces 10+5.</w:t>
      </w:r>
    </w:p>
    <w:p w:rsidR="000777F8" w:rsidRPr="000777F8" w:rsidRDefault="000777F8" w:rsidP="000777F8">
      <w:pPr>
        <w:rPr>
          <w:rFonts w:ascii="Comic Sans MS" w:hAnsi="Comic Sans MS"/>
          <w:sz w:val="20"/>
          <w:szCs w:val="20"/>
        </w:rPr>
      </w:pPr>
    </w:p>
    <w:p w:rsidR="000777F8" w:rsidRPr="000777F8" w:rsidRDefault="000777F8" w:rsidP="000777F8">
      <w:pPr>
        <w:rPr>
          <w:rFonts w:ascii="Comic Sans MS" w:hAnsi="Comic Sans MS"/>
          <w:b/>
          <w:sz w:val="20"/>
          <w:szCs w:val="20"/>
        </w:rPr>
      </w:pPr>
      <w:r w:rsidRPr="000777F8">
        <w:rPr>
          <w:rFonts w:ascii="Comic Sans MS" w:hAnsi="Comic Sans MS"/>
          <w:b/>
          <w:sz w:val="20"/>
          <w:szCs w:val="20"/>
        </w:rPr>
        <w:t>*Using the five- and ten-structures</w:t>
      </w:r>
    </w:p>
    <w:p w:rsidR="000777F8" w:rsidRPr="000777F8" w:rsidRDefault="000777F8" w:rsidP="000777F8">
      <w:pPr>
        <w:rPr>
          <w:rFonts w:ascii="Comic Sans MS" w:hAnsi="Comic Sans MS"/>
          <w:sz w:val="20"/>
          <w:szCs w:val="20"/>
        </w:rPr>
      </w:pPr>
      <w:r w:rsidRPr="000777F8">
        <w:rPr>
          <w:rFonts w:ascii="Comic Sans MS" w:hAnsi="Comic Sans MS"/>
          <w:sz w:val="20"/>
          <w:szCs w:val="20"/>
        </w:rPr>
        <w:t>One of the most important ways of structuring number is to compose and decompose amounts into groups of five and ten. For example, seeing 8 as 5+3, or 7 as 5+2, is very helpful in automatizing the basic fact “8+7.” Since 3+2 also equals 5, 8+7 is equivalent to 3 fives. The five-structure is also helpful in automatizing all the combinations that make ten – if 6 is equivalent to 5+1, then only 4 more are needed to make 2 fives, which equal 10. Similarly, it can be helpful to think of 7+8 as 3 fives, or 9+7 as 10+6.</w:t>
      </w:r>
    </w:p>
    <w:p w:rsidR="000777F8" w:rsidRPr="000777F8" w:rsidRDefault="000777F8" w:rsidP="000777F8">
      <w:pPr>
        <w:rPr>
          <w:rFonts w:ascii="Comic Sans MS" w:hAnsi="Comic Sans MS"/>
          <w:sz w:val="20"/>
          <w:szCs w:val="20"/>
        </w:rPr>
      </w:pPr>
    </w:p>
    <w:p w:rsidR="000777F8" w:rsidRPr="000777F8" w:rsidRDefault="000777F8" w:rsidP="000777F8">
      <w:pPr>
        <w:rPr>
          <w:rFonts w:ascii="Comic Sans MS" w:hAnsi="Comic Sans MS"/>
          <w:color w:val="000000"/>
          <w:sz w:val="20"/>
          <w:szCs w:val="20"/>
        </w:rPr>
      </w:pPr>
    </w:p>
    <w:p w:rsidR="000777F8" w:rsidRPr="000777F8" w:rsidRDefault="000777F8" w:rsidP="000777F8">
      <w:pPr>
        <w:rPr>
          <w:rFonts w:ascii="Comic Sans MS" w:hAnsi="Comic Sans MS"/>
          <w:sz w:val="20"/>
          <w:szCs w:val="20"/>
        </w:rPr>
      </w:pPr>
    </w:p>
    <w:p w:rsidR="000777F8" w:rsidRPr="000777F8" w:rsidRDefault="000777F8" w:rsidP="000777F8">
      <w:pPr>
        <w:ind w:left="720"/>
        <w:rPr>
          <w:rFonts w:ascii="Comic Sans MS" w:hAnsi="Comic Sans MS"/>
          <w:sz w:val="20"/>
          <w:szCs w:val="20"/>
        </w:rPr>
      </w:pPr>
    </w:p>
    <w:p w:rsidR="000777F8" w:rsidRPr="000777F8" w:rsidRDefault="000777F8" w:rsidP="000777F8">
      <w:pPr>
        <w:ind w:left="1800"/>
        <w:jc w:val="center"/>
        <w:rPr>
          <w:rFonts w:ascii="Comic Sans MS" w:hAnsi="Comic Sans MS"/>
          <w:sz w:val="20"/>
          <w:szCs w:val="20"/>
        </w:rPr>
      </w:pPr>
      <w:r w:rsidRPr="000777F8">
        <w:rPr>
          <w:rFonts w:ascii="Comic Sans MS" w:hAnsi="Comic Sans MS"/>
          <w:sz w:val="20"/>
          <w:szCs w:val="20"/>
        </w:rPr>
        <w:t>Respectfully yours,</w:t>
      </w:r>
    </w:p>
    <w:p w:rsidR="000777F8" w:rsidRPr="000777F8" w:rsidRDefault="000777F8" w:rsidP="000777F8">
      <w:pPr>
        <w:ind w:left="1800"/>
        <w:jc w:val="center"/>
        <w:rPr>
          <w:rFonts w:ascii="Comic Sans MS" w:hAnsi="Comic Sans MS"/>
          <w:sz w:val="20"/>
          <w:szCs w:val="20"/>
        </w:rPr>
      </w:pPr>
    </w:p>
    <w:p w:rsidR="000777F8" w:rsidRPr="000777F8" w:rsidRDefault="000777F8" w:rsidP="000777F8">
      <w:pPr>
        <w:ind w:left="1440"/>
        <w:jc w:val="center"/>
        <w:rPr>
          <w:rFonts w:ascii="Comic Sans MS" w:hAnsi="Comic Sans MS"/>
          <w:sz w:val="20"/>
          <w:szCs w:val="20"/>
        </w:rPr>
      </w:pPr>
      <w:r w:rsidRPr="000777F8">
        <w:rPr>
          <w:rFonts w:ascii="Comic Sans MS" w:hAnsi="Comic Sans MS"/>
          <w:sz w:val="20"/>
          <w:szCs w:val="20"/>
        </w:rPr>
        <w:t>Abigail Barzottini</w:t>
      </w:r>
    </w:p>
    <w:p w:rsidR="000777F8" w:rsidRPr="000777F8" w:rsidRDefault="000777F8" w:rsidP="000777F8">
      <w:pPr>
        <w:ind w:left="1440"/>
        <w:jc w:val="center"/>
        <w:rPr>
          <w:rFonts w:ascii="Comic Sans MS" w:hAnsi="Comic Sans MS"/>
          <w:sz w:val="20"/>
          <w:szCs w:val="20"/>
        </w:rPr>
      </w:pPr>
      <w:r w:rsidRPr="000777F8">
        <w:rPr>
          <w:rFonts w:ascii="Comic Sans MS" w:hAnsi="Comic Sans MS"/>
          <w:sz w:val="20"/>
          <w:szCs w:val="20"/>
        </w:rPr>
        <w:t>Allison Cabezas</w:t>
      </w:r>
    </w:p>
    <w:p w:rsidR="000777F8" w:rsidRPr="000777F8" w:rsidRDefault="000777F8" w:rsidP="000777F8">
      <w:pPr>
        <w:ind w:left="1440"/>
        <w:jc w:val="center"/>
        <w:rPr>
          <w:rFonts w:ascii="Comic Sans MS" w:hAnsi="Comic Sans MS"/>
          <w:sz w:val="20"/>
          <w:szCs w:val="20"/>
        </w:rPr>
      </w:pPr>
      <w:r w:rsidRPr="000777F8">
        <w:rPr>
          <w:rFonts w:ascii="Comic Sans MS" w:hAnsi="Comic Sans MS"/>
          <w:sz w:val="20"/>
          <w:szCs w:val="20"/>
        </w:rPr>
        <w:t>Debbie Jacobs</w:t>
      </w:r>
    </w:p>
    <w:p w:rsidR="000777F8" w:rsidRPr="000777F8" w:rsidRDefault="000777F8" w:rsidP="000777F8">
      <w:pPr>
        <w:ind w:left="1440"/>
        <w:rPr>
          <w:rFonts w:ascii="Comic Sans MS" w:hAnsi="Comic Sans MS"/>
          <w:sz w:val="20"/>
          <w:szCs w:val="20"/>
        </w:rPr>
      </w:pPr>
    </w:p>
    <w:p w:rsidR="000777F8" w:rsidRPr="000777F8" w:rsidRDefault="000777F8" w:rsidP="000777F8">
      <w:pPr>
        <w:rPr>
          <w:sz w:val="20"/>
          <w:szCs w:val="20"/>
        </w:rPr>
      </w:pPr>
    </w:p>
    <w:p w:rsidR="000777F8" w:rsidRPr="000777F8" w:rsidRDefault="000777F8" w:rsidP="000777F8">
      <w:pPr>
        <w:rPr>
          <w:sz w:val="20"/>
          <w:szCs w:val="20"/>
        </w:rPr>
      </w:pPr>
    </w:p>
    <w:p w:rsidR="000777F8" w:rsidRPr="000777F8" w:rsidRDefault="000777F8" w:rsidP="000777F8">
      <w:pPr>
        <w:rPr>
          <w:sz w:val="20"/>
          <w:szCs w:val="20"/>
        </w:rPr>
      </w:pPr>
    </w:p>
    <w:p w:rsidR="000777F8" w:rsidRPr="000777F8" w:rsidRDefault="000777F8" w:rsidP="000777F8">
      <w:pPr>
        <w:rPr>
          <w:sz w:val="20"/>
          <w:szCs w:val="20"/>
        </w:rPr>
      </w:pPr>
    </w:p>
    <w:p w:rsidR="0095537F" w:rsidRPr="000777F8" w:rsidRDefault="0095537F">
      <w:pPr>
        <w:rPr>
          <w:sz w:val="20"/>
          <w:szCs w:val="20"/>
        </w:rPr>
      </w:pPr>
    </w:p>
    <w:sectPr w:rsidR="0095537F" w:rsidRPr="000777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F8"/>
    <w:rsid w:val="000777F8"/>
    <w:rsid w:val="0095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2ED03-5F46-468B-BCA1-58264A92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thlearningcenter.org/web-apps/number-r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1</cp:revision>
  <dcterms:created xsi:type="dcterms:W3CDTF">2015-10-29T19:35:00Z</dcterms:created>
  <dcterms:modified xsi:type="dcterms:W3CDTF">2015-10-29T20:06:00Z</dcterms:modified>
</cp:coreProperties>
</file>