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85E" w:rsidRDefault="00DD685E" w:rsidP="00DD685E">
      <w:pPr>
        <w:pStyle w:val="NormalWeb"/>
        <w:spacing w:before="0" w:beforeAutospacing="0" w:after="0" w:afterAutospacing="0"/>
        <w:rPr>
          <w:rFonts w:ascii="Georgia" w:hAnsi="Georgia"/>
          <w:b/>
          <w:bCs/>
          <w:i/>
          <w:iCs/>
          <w:color w:val="000000"/>
        </w:rPr>
      </w:pPr>
      <w:r>
        <w:rPr>
          <w:rFonts w:ascii="Georgia" w:hAnsi="Georgia"/>
          <w:b/>
          <w:bCs/>
          <w:i/>
          <w:iCs/>
          <w:color w:val="000000"/>
        </w:rPr>
        <w:t>Name</w:t>
      </w:r>
      <w:proofErr w:type="gramStart"/>
      <w:r>
        <w:rPr>
          <w:rFonts w:ascii="Georgia" w:hAnsi="Georgia"/>
          <w:b/>
          <w:bCs/>
          <w:i/>
          <w:iCs/>
          <w:color w:val="000000"/>
        </w:rPr>
        <w:t>:_</w:t>
      </w:r>
      <w:proofErr w:type="gramEnd"/>
      <w:r>
        <w:rPr>
          <w:rFonts w:ascii="Georgia" w:hAnsi="Georgia"/>
          <w:b/>
          <w:bCs/>
          <w:i/>
          <w:iCs/>
          <w:color w:val="000000"/>
        </w:rPr>
        <w:t>_____________</w:t>
      </w:r>
      <w:r>
        <w:rPr>
          <w:rFonts w:ascii="Georgia" w:hAnsi="Georgia"/>
          <w:b/>
          <w:bCs/>
          <w:i/>
          <w:iCs/>
          <w:color w:val="000000"/>
        </w:rPr>
        <w:tab/>
      </w:r>
      <w:r>
        <w:rPr>
          <w:rFonts w:ascii="Georgia" w:hAnsi="Georgia"/>
          <w:b/>
          <w:bCs/>
          <w:i/>
          <w:iCs/>
          <w:color w:val="000000"/>
        </w:rPr>
        <w:tab/>
      </w:r>
      <w:r>
        <w:rPr>
          <w:rFonts w:ascii="Georgia" w:hAnsi="Georgia"/>
          <w:b/>
          <w:bCs/>
          <w:i/>
          <w:iCs/>
          <w:color w:val="000000"/>
        </w:rPr>
        <w:tab/>
      </w:r>
      <w:r>
        <w:rPr>
          <w:rFonts w:ascii="Georgia" w:hAnsi="Georgia"/>
          <w:b/>
          <w:bCs/>
          <w:i/>
          <w:iCs/>
          <w:color w:val="000000"/>
        </w:rPr>
        <w:tab/>
      </w:r>
      <w:r>
        <w:rPr>
          <w:rFonts w:ascii="Georgia" w:hAnsi="Georgia"/>
          <w:b/>
          <w:bCs/>
          <w:i/>
          <w:iCs/>
          <w:color w:val="000000"/>
        </w:rPr>
        <w:tab/>
      </w:r>
      <w:r w:rsidR="00D43EA7">
        <w:rPr>
          <w:rFonts w:ascii="Georgia" w:hAnsi="Georgia"/>
          <w:b/>
          <w:bCs/>
          <w:i/>
          <w:iCs/>
          <w:color w:val="000000"/>
        </w:rPr>
        <w:t>P</w:t>
      </w:r>
      <w:r>
        <w:rPr>
          <w:rFonts w:ascii="Georgia" w:hAnsi="Georgia"/>
          <w:b/>
          <w:bCs/>
          <w:i/>
          <w:iCs/>
          <w:color w:val="000000"/>
        </w:rPr>
        <w:t>eriod:____</w:t>
      </w:r>
    </w:p>
    <w:p w:rsidR="00DD685E" w:rsidRDefault="00DD685E" w:rsidP="00DD685E">
      <w:pPr>
        <w:pStyle w:val="NormalWeb"/>
        <w:spacing w:before="0" w:beforeAutospacing="0" w:after="0" w:afterAutospacing="0"/>
        <w:rPr>
          <w:rFonts w:ascii="Georgia" w:hAnsi="Georgia"/>
          <w:b/>
          <w:bCs/>
          <w:i/>
          <w:iCs/>
          <w:color w:val="000000"/>
        </w:rPr>
      </w:pPr>
    </w:p>
    <w:p w:rsidR="00DD685E" w:rsidRDefault="00DD685E" w:rsidP="00DD685E">
      <w:pPr>
        <w:pStyle w:val="NormalWeb"/>
        <w:spacing w:before="0" w:beforeAutospacing="0" w:after="0" w:afterAutospacing="0"/>
        <w:rPr>
          <w:rFonts w:ascii="Georgia" w:hAnsi="Georgia"/>
          <w:b/>
          <w:bCs/>
          <w:i/>
          <w:iCs/>
          <w:color w:val="000000"/>
        </w:rPr>
      </w:pPr>
      <w:r>
        <w:rPr>
          <w:rFonts w:ascii="Georgia" w:hAnsi="Georgia"/>
          <w:b/>
          <w:bCs/>
          <w:i/>
          <w:iCs/>
          <w:color w:val="000000"/>
        </w:rPr>
        <w:t>Step 1: Overview</w:t>
      </w:r>
    </w:p>
    <w:p w:rsidR="00DD685E" w:rsidRDefault="00DD685E" w:rsidP="00DD685E">
      <w:pPr>
        <w:pStyle w:val="NormalWeb"/>
        <w:spacing w:before="0" w:beforeAutospacing="0" w:after="0" w:afterAutospacing="0"/>
      </w:pPr>
    </w:p>
    <w:p w:rsidR="00DD685E" w:rsidRDefault="00DD685E" w:rsidP="00DD685E">
      <w:pPr>
        <w:pStyle w:val="NormalWeb"/>
        <w:spacing w:before="0" w:beforeAutospacing="0" w:after="0" w:afterAutospacing="0"/>
      </w:pPr>
      <w:r>
        <w:rPr>
          <w:rFonts w:ascii="Georgia" w:hAnsi="Georgia"/>
          <w:i/>
          <w:iCs/>
          <w:color w:val="000000"/>
        </w:rPr>
        <w:t>Engineers continually strive to make buildings stronger to resist the forces of earthquakes. After watching the video, in the space below write why you think some houses in earthquakes remain intact while others get destroyed:</w:t>
      </w:r>
    </w:p>
    <w:p w:rsidR="00DD685E" w:rsidRDefault="00DD685E" w:rsidP="00DD685E">
      <w:pPr>
        <w:pStyle w:val="NormalWeb"/>
        <w:spacing w:before="0" w:beforeAutospacing="0" w:after="0" w:afterAutospacing="0"/>
      </w:pPr>
      <w:hyperlink r:id="rId4" w:history="1">
        <w:r>
          <w:rPr>
            <w:rStyle w:val="Hyperlink"/>
            <w:rFonts w:ascii="Georgia" w:hAnsi="Georgia"/>
            <w:color w:val="1155CC"/>
            <w:sz w:val="22"/>
            <w:szCs w:val="22"/>
          </w:rPr>
          <w:t>https://app.discoveryeducation.com/learn/videos/D629B6EB-6EBE-484C-B9F0-107EB50F04AB?hasLocalHost=false</w:t>
        </w:r>
      </w:hyperlink>
      <w:r>
        <w:rPr>
          <w:rFonts w:ascii="Georgia" w:hAnsi="Georgia"/>
          <w:color w:val="000000"/>
          <w:sz w:val="22"/>
          <w:szCs w:val="22"/>
        </w:rPr>
        <w:t xml:space="preserve"> </w:t>
      </w:r>
    </w:p>
    <w:p w:rsidR="00DD685E" w:rsidRDefault="00DD685E" w:rsidP="00D43EA7">
      <w:pPr>
        <w:pStyle w:val="NormalWeb"/>
        <w:spacing w:before="0" w:beforeAutospacing="0" w:after="0" w:afterAutospacing="0" w:line="360" w:lineRule="auto"/>
        <w:rPr>
          <w:rFonts w:ascii="Georgia" w:hAnsi="Georgia"/>
          <w:color w:val="000000"/>
          <w:sz w:val="22"/>
          <w:szCs w:val="22"/>
        </w:rPr>
      </w:pPr>
      <w:r>
        <w:rPr>
          <w:rFonts w:ascii="Georgia" w:hAnsi="Georgia"/>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EA7" w:rsidRDefault="00D43EA7" w:rsidP="00DD685E">
      <w:pPr>
        <w:pStyle w:val="NormalWeb"/>
        <w:spacing w:before="0" w:beforeAutospacing="0" w:after="0" w:afterAutospacing="0"/>
      </w:pPr>
    </w:p>
    <w:p w:rsidR="00DD685E" w:rsidRDefault="00DD685E" w:rsidP="00DD685E">
      <w:pPr>
        <w:pStyle w:val="NormalWeb"/>
        <w:spacing w:before="0" w:beforeAutospacing="0" w:after="0" w:afterAutospacing="0"/>
      </w:pPr>
      <w:r>
        <w:rPr>
          <w:rFonts w:ascii="Georgia" w:hAnsi="Georgia"/>
          <w:color w:val="000000"/>
          <w:sz w:val="22"/>
          <w:szCs w:val="22"/>
        </w:rPr>
        <w:t xml:space="preserve">What is an earthquake? </w:t>
      </w:r>
    </w:p>
    <w:tbl>
      <w:tblPr>
        <w:tblW w:w="10800" w:type="dxa"/>
        <w:tblCellMar>
          <w:left w:w="0" w:type="dxa"/>
          <w:right w:w="0" w:type="dxa"/>
        </w:tblCellMar>
        <w:tblLook w:val="04A0" w:firstRow="1" w:lastRow="0" w:firstColumn="1" w:lastColumn="0" w:noHBand="0" w:noVBand="1"/>
      </w:tblPr>
      <w:tblGrid>
        <w:gridCol w:w="10800"/>
      </w:tblGrid>
      <w:tr w:rsidR="00DD685E" w:rsidTr="00DD685E">
        <w:tc>
          <w:tcPr>
            <w:tcW w:w="0" w:type="auto"/>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rsidR="00DD685E" w:rsidRDefault="00DD685E"/>
          <w:p w:rsidR="00D43EA7" w:rsidRDefault="00D43EA7" w:rsidP="00D43EA7">
            <w:pPr>
              <w:tabs>
                <w:tab w:val="left" w:pos="8220"/>
              </w:tabs>
            </w:pPr>
            <w:r>
              <w:tab/>
            </w:r>
          </w:p>
        </w:tc>
      </w:tr>
    </w:tbl>
    <w:p w:rsidR="00DD685E" w:rsidRDefault="00DD685E" w:rsidP="00DD685E"/>
    <w:p w:rsidR="00DD685E" w:rsidRDefault="00DD685E" w:rsidP="00DD685E">
      <w:pPr>
        <w:pStyle w:val="NormalWeb"/>
        <w:spacing w:before="0" w:beforeAutospacing="0" w:after="0" w:afterAutospacing="0"/>
      </w:pPr>
      <w:r>
        <w:rPr>
          <w:rFonts w:ascii="Georgia" w:hAnsi="Georgia"/>
          <w:color w:val="000000"/>
          <w:sz w:val="22"/>
          <w:szCs w:val="22"/>
        </w:rPr>
        <w:t>What is elastic rebound and how is it related to earthquakes?</w:t>
      </w:r>
    </w:p>
    <w:tbl>
      <w:tblPr>
        <w:tblW w:w="10800" w:type="dxa"/>
        <w:tblCellMar>
          <w:left w:w="0" w:type="dxa"/>
          <w:right w:w="0" w:type="dxa"/>
        </w:tblCellMar>
        <w:tblLook w:val="04A0" w:firstRow="1" w:lastRow="0" w:firstColumn="1" w:lastColumn="0" w:noHBand="0" w:noVBand="1"/>
      </w:tblPr>
      <w:tblGrid>
        <w:gridCol w:w="10800"/>
      </w:tblGrid>
      <w:tr w:rsidR="00DD685E" w:rsidTr="00DD685E">
        <w:tc>
          <w:tcPr>
            <w:tcW w:w="0" w:type="auto"/>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rsidR="00DD685E" w:rsidRDefault="00DD685E"/>
          <w:p w:rsidR="00D43EA7" w:rsidRDefault="00D43EA7"/>
          <w:p w:rsidR="00D43EA7" w:rsidRDefault="00D43EA7"/>
        </w:tc>
      </w:tr>
    </w:tbl>
    <w:p w:rsidR="00DD685E" w:rsidRDefault="00DD685E" w:rsidP="00DD685E"/>
    <w:p w:rsidR="00DD685E" w:rsidRDefault="00DD685E" w:rsidP="00DD685E">
      <w:pPr>
        <w:pStyle w:val="NormalWeb"/>
        <w:spacing w:before="0" w:beforeAutospacing="0" w:after="0" w:afterAutospacing="0"/>
      </w:pPr>
      <w:r>
        <w:rPr>
          <w:rFonts w:ascii="Georgia" w:hAnsi="Georgia"/>
          <w:color w:val="000000"/>
          <w:sz w:val="22"/>
          <w:szCs w:val="22"/>
        </w:rPr>
        <w:t>How are earthquakes measured?</w:t>
      </w:r>
    </w:p>
    <w:tbl>
      <w:tblPr>
        <w:tblW w:w="10800" w:type="dxa"/>
        <w:tblCellMar>
          <w:left w:w="0" w:type="dxa"/>
          <w:right w:w="0" w:type="dxa"/>
        </w:tblCellMar>
        <w:tblLook w:val="04A0" w:firstRow="1" w:lastRow="0" w:firstColumn="1" w:lastColumn="0" w:noHBand="0" w:noVBand="1"/>
      </w:tblPr>
      <w:tblGrid>
        <w:gridCol w:w="10800"/>
      </w:tblGrid>
      <w:tr w:rsidR="00DD685E" w:rsidTr="00DD685E">
        <w:tc>
          <w:tcPr>
            <w:tcW w:w="0" w:type="auto"/>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rsidR="00DD685E" w:rsidRDefault="00DD685E"/>
          <w:p w:rsidR="00D43EA7" w:rsidRDefault="00D43EA7"/>
        </w:tc>
      </w:tr>
    </w:tbl>
    <w:p w:rsidR="00DD685E" w:rsidRDefault="00DD685E" w:rsidP="00DD685E"/>
    <w:p w:rsidR="00DD685E" w:rsidRDefault="00DD685E" w:rsidP="00DD685E"/>
    <w:p w:rsidR="00DD685E" w:rsidRDefault="00DD685E" w:rsidP="00DD685E">
      <w:pPr>
        <w:pStyle w:val="NormalWeb"/>
        <w:spacing w:before="0" w:beforeAutospacing="0" w:after="0" w:afterAutospacing="0"/>
      </w:pPr>
      <w:r>
        <w:rPr>
          <w:rFonts w:ascii="Georgia" w:hAnsi="Georgia"/>
          <w:b/>
          <w:bCs/>
          <w:color w:val="000000"/>
          <w:sz w:val="22"/>
          <w:szCs w:val="22"/>
        </w:rPr>
        <w:t xml:space="preserve">Balanced and Unbalanced Forces </w:t>
      </w:r>
    </w:p>
    <w:p w:rsidR="00DD685E" w:rsidRDefault="00DD685E" w:rsidP="00DD685E">
      <w:pPr>
        <w:pStyle w:val="NormalWeb"/>
        <w:spacing w:before="0" w:beforeAutospacing="0" w:after="0" w:afterAutospacing="0"/>
        <w:rPr>
          <w:rFonts w:ascii="Georgia" w:hAnsi="Georgia"/>
          <w:color w:val="000000"/>
          <w:sz w:val="22"/>
          <w:szCs w:val="22"/>
        </w:rPr>
      </w:pPr>
      <w:r>
        <w:rPr>
          <w:rFonts w:ascii="Georgia" w:hAnsi="Georgia"/>
          <w:color w:val="000000"/>
          <w:sz w:val="22"/>
          <w:szCs w:val="22"/>
        </w:rPr>
        <w:t xml:space="preserve">As you know, a force is a push or pull on an object. In this investigation, you’ll be studying balanced and unbalanced forces as they relate to stresses created by different seismic waves. Use the resources provided to identify the difference between balanced and unbalanced forces. In the space below draw a picture of balanced and unbalanced forces. It can be from the websites or from your own understanding of balanced and unbalanced forces. </w:t>
      </w:r>
    </w:p>
    <w:p w:rsidR="00DD685E" w:rsidRDefault="00DD685E" w:rsidP="00DD685E">
      <w:pPr>
        <w:pStyle w:val="NormalWeb"/>
        <w:spacing w:before="0" w:beforeAutospacing="0" w:after="0" w:afterAutospacing="0"/>
      </w:pPr>
    </w:p>
    <w:tbl>
      <w:tblPr>
        <w:tblW w:w="10800" w:type="dxa"/>
        <w:tblCellMar>
          <w:left w:w="0" w:type="dxa"/>
          <w:right w:w="0" w:type="dxa"/>
        </w:tblCellMar>
        <w:tblLook w:val="04A0" w:firstRow="1" w:lastRow="0" w:firstColumn="1" w:lastColumn="0" w:noHBand="0" w:noVBand="1"/>
      </w:tblPr>
      <w:tblGrid>
        <w:gridCol w:w="5024"/>
        <w:gridCol w:w="5776"/>
      </w:tblGrid>
      <w:tr w:rsidR="00DD685E" w:rsidTr="00DD685E">
        <w:tc>
          <w:tcPr>
            <w:tcW w:w="0" w:type="auto"/>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rsidR="00DD685E" w:rsidRDefault="00DD685E">
            <w:pPr>
              <w:pStyle w:val="NormalWeb"/>
              <w:spacing w:before="0" w:beforeAutospacing="0" w:after="0" w:afterAutospacing="0"/>
            </w:pPr>
            <w:r>
              <w:rPr>
                <w:rFonts w:ascii="Georgia" w:hAnsi="Georgia"/>
                <w:b/>
                <w:bCs/>
                <w:color w:val="000000"/>
                <w:sz w:val="22"/>
                <w:szCs w:val="22"/>
              </w:rPr>
              <w:t>Balanced Forces</w:t>
            </w:r>
          </w:p>
        </w:tc>
        <w:tc>
          <w:tcPr>
            <w:tcW w:w="0" w:type="auto"/>
            <w:tcBorders>
              <w:top w:val="single" w:sz="8" w:space="0" w:color="000000"/>
              <w:left w:val="nil"/>
              <w:bottom w:val="single" w:sz="8" w:space="0" w:color="000000"/>
              <w:right w:val="single" w:sz="8" w:space="0" w:color="000000"/>
            </w:tcBorders>
            <w:tcMar>
              <w:top w:w="105" w:type="dxa"/>
              <w:left w:w="105" w:type="dxa"/>
              <w:bottom w:w="105" w:type="dxa"/>
              <w:right w:w="105" w:type="dxa"/>
            </w:tcMar>
            <w:hideMark/>
          </w:tcPr>
          <w:p w:rsidR="00DD685E" w:rsidRDefault="00DD685E">
            <w:pPr>
              <w:pStyle w:val="NormalWeb"/>
              <w:spacing w:before="0" w:beforeAutospacing="0" w:after="0" w:afterAutospacing="0"/>
            </w:pPr>
            <w:r>
              <w:rPr>
                <w:rFonts w:ascii="Georgia" w:hAnsi="Georgia"/>
                <w:b/>
                <w:bCs/>
                <w:color w:val="000000"/>
                <w:sz w:val="22"/>
                <w:szCs w:val="22"/>
              </w:rPr>
              <w:t>Unbalanced Forces</w:t>
            </w:r>
          </w:p>
        </w:tc>
      </w:tr>
      <w:tr w:rsidR="00DD685E" w:rsidTr="00DD685E">
        <w:trPr>
          <w:trHeight w:val="2655"/>
        </w:trPr>
        <w:tc>
          <w:tcPr>
            <w:tcW w:w="0" w:type="auto"/>
            <w:tcBorders>
              <w:top w:val="nil"/>
              <w:left w:val="single" w:sz="8" w:space="0" w:color="000000"/>
              <w:bottom w:val="single" w:sz="8" w:space="0" w:color="000000"/>
              <w:right w:val="single" w:sz="8" w:space="0" w:color="000000"/>
            </w:tcBorders>
            <w:tcMar>
              <w:top w:w="105" w:type="dxa"/>
              <w:left w:w="105" w:type="dxa"/>
              <w:bottom w:w="105" w:type="dxa"/>
              <w:right w:w="105" w:type="dxa"/>
            </w:tcMar>
            <w:hideMark/>
          </w:tcPr>
          <w:p w:rsidR="00DD685E" w:rsidRDefault="00DD685E"/>
        </w:tc>
        <w:tc>
          <w:tcPr>
            <w:tcW w:w="0" w:type="auto"/>
            <w:tcBorders>
              <w:top w:val="nil"/>
              <w:left w:val="nil"/>
              <w:bottom w:val="single" w:sz="8" w:space="0" w:color="000000"/>
              <w:right w:val="single" w:sz="8" w:space="0" w:color="000000"/>
            </w:tcBorders>
            <w:tcMar>
              <w:top w:w="105" w:type="dxa"/>
              <w:left w:w="105" w:type="dxa"/>
              <w:bottom w:w="105" w:type="dxa"/>
              <w:right w:w="105" w:type="dxa"/>
            </w:tcMar>
            <w:hideMark/>
          </w:tcPr>
          <w:p w:rsidR="00DD685E" w:rsidRDefault="00DD685E">
            <w:pPr>
              <w:rPr>
                <w:rFonts w:ascii="Times New Roman" w:eastAsia="Times New Roman" w:hAnsi="Times New Roman"/>
                <w:sz w:val="20"/>
                <w:szCs w:val="20"/>
              </w:rPr>
            </w:pPr>
          </w:p>
        </w:tc>
      </w:tr>
    </w:tbl>
    <w:p w:rsidR="00DD685E" w:rsidRDefault="00DD685E" w:rsidP="00DD685E">
      <w:pPr>
        <w:pStyle w:val="NormalWeb"/>
        <w:spacing w:before="0" w:beforeAutospacing="0" w:after="0" w:afterAutospacing="0"/>
        <w:rPr>
          <w:rFonts w:ascii="Georgia" w:hAnsi="Georgia"/>
          <w:color w:val="000000"/>
          <w:sz w:val="22"/>
          <w:szCs w:val="22"/>
        </w:rPr>
      </w:pPr>
    </w:p>
    <w:p w:rsidR="00DD685E" w:rsidRDefault="00DD685E" w:rsidP="00DD685E">
      <w:pPr>
        <w:pStyle w:val="NormalWeb"/>
        <w:spacing w:before="0" w:beforeAutospacing="0" w:after="0" w:afterAutospacing="0"/>
        <w:rPr>
          <w:rFonts w:ascii="Georgia" w:hAnsi="Georgia"/>
          <w:color w:val="000000"/>
          <w:sz w:val="22"/>
          <w:szCs w:val="22"/>
        </w:rPr>
      </w:pPr>
    </w:p>
    <w:p w:rsidR="00DD685E" w:rsidRDefault="00DD685E" w:rsidP="00DD685E">
      <w:pPr>
        <w:pStyle w:val="NormalWeb"/>
        <w:spacing w:before="0" w:beforeAutospacing="0" w:after="0" w:afterAutospacing="0"/>
        <w:rPr>
          <w:rFonts w:ascii="Georgia" w:hAnsi="Georgia"/>
          <w:color w:val="000000"/>
          <w:sz w:val="22"/>
          <w:szCs w:val="22"/>
        </w:rPr>
      </w:pPr>
    </w:p>
    <w:p w:rsidR="00DD685E" w:rsidRDefault="00DD685E" w:rsidP="00DD685E">
      <w:pPr>
        <w:pStyle w:val="NormalWeb"/>
        <w:spacing w:before="0" w:beforeAutospacing="0" w:after="0" w:afterAutospacing="0"/>
        <w:rPr>
          <w:rFonts w:ascii="Georgia" w:hAnsi="Georgia"/>
          <w:color w:val="000000"/>
          <w:sz w:val="22"/>
          <w:szCs w:val="22"/>
        </w:rPr>
      </w:pPr>
    </w:p>
    <w:p w:rsidR="009525EC" w:rsidRDefault="009525EC" w:rsidP="00DD685E">
      <w:pPr>
        <w:pStyle w:val="NormalWeb"/>
        <w:spacing w:before="0" w:beforeAutospacing="0" w:after="0" w:afterAutospacing="0"/>
        <w:rPr>
          <w:rFonts w:ascii="Georgia" w:hAnsi="Georgia"/>
          <w:color w:val="000000"/>
          <w:sz w:val="22"/>
          <w:szCs w:val="22"/>
        </w:rPr>
      </w:pPr>
    </w:p>
    <w:p w:rsidR="009525EC" w:rsidRDefault="009525EC" w:rsidP="00DD685E">
      <w:pPr>
        <w:pStyle w:val="NormalWeb"/>
        <w:spacing w:before="0" w:beforeAutospacing="0" w:after="0" w:afterAutospacing="0"/>
        <w:rPr>
          <w:rFonts w:ascii="Georgia" w:hAnsi="Georgia"/>
          <w:color w:val="000000"/>
          <w:sz w:val="22"/>
          <w:szCs w:val="22"/>
        </w:rPr>
      </w:pPr>
    </w:p>
    <w:p w:rsidR="009525EC" w:rsidRDefault="009525EC" w:rsidP="00DD685E">
      <w:pPr>
        <w:pStyle w:val="NormalWeb"/>
        <w:spacing w:before="0" w:beforeAutospacing="0" w:after="0" w:afterAutospacing="0"/>
        <w:rPr>
          <w:rFonts w:ascii="Georgia" w:hAnsi="Georgia"/>
          <w:color w:val="000000"/>
          <w:sz w:val="22"/>
          <w:szCs w:val="22"/>
        </w:rPr>
      </w:pPr>
    </w:p>
    <w:p w:rsidR="00DD685E" w:rsidRDefault="00DD685E" w:rsidP="00DD685E">
      <w:pPr>
        <w:pStyle w:val="NormalWeb"/>
        <w:spacing w:before="0" w:beforeAutospacing="0" w:after="0" w:afterAutospacing="0"/>
      </w:pPr>
      <w:r>
        <w:rPr>
          <w:rFonts w:ascii="Georgia" w:hAnsi="Georgia"/>
          <w:color w:val="000000"/>
          <w:sz w:val="22"/>
          <w:szCs w:val="22"/>
        </w:rPr>
        <w:t xml:space="preserve">Which type of force will cause a house to collapse during an earthquake? Explain why. </w:t>
      </w:r>
    </w:p>
    <w:p w:rsidR="00DD685E" w:rsidRDefault="00DD685E" w:rsidP="00DD685E">
      <w:pPr>
        <w:pStyle w:val="NormalWeb"/>
        <w:spacing w:before="0" w:beforeAutospacing="0" w:after="0" w:afterAutospacing="0"/>
      </w:pPr>
      <w:r>
        <w:rPr>
          <w:rFonts w:ascii="Georgia" w:hAnsi="Georgia"/>
          <w:color w:val="000000"/>
          <w:sz w:val="22"/>
          <w:szCs w:val="22"/>
        </w:rPr>
        <w:t>Keep this in mind as you begin to build your model house.</w:t>
      </w:r>
    </w:p>
    <w:p w:rsidR="00DD685E" w:rsidRDefault="00DD685E" w:rsidP="00D43EA7">
      <w:pPr>
        <w:pStyle w:val="NormalWeb"/>
        <w:spacing w:before="0" w:beforeAutospacing="0" w:after="0" w:afterAutospacing="0" w:line="360" w:lineRule="auto"/>
        <w:rPr>
          <w:rFonts w:ascii="Georgia" w:hAnsi="Georgia"/>
          <w:color w:val="000000"/>
          <w:sz w:val="22"/>
          <w:szCs w:val="22"/>
        </w:rPr>
      </w:pPr>
      <w:r>
        <w:rPr>
          <w:rFonts w:ascii="Georgia" w:hAnsi="Georgia"/>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w:t>
      </w:r>
      <w:r w:rsidR="009525EC">
        <w:rPr>
          <w:rFonts w:ascii="Georgia" w:hAnsi="Georgia"/>
          <w:color w:val="000000"/>
          <w:sz w:val="22"/>
          <w:szCs w:val="22"/>
        </w:rPr>
        <w:t>________________________________________________________________</w:t>
      </w:r>
    </w:p>
    <w:p w:rsidR="009525EC" w:rsidRDefault="009525EC" w:rsidP="00DD685E">
      <w:pPr>
        <w:pStyle w:val="NormalWeb"/>
        <w:spacing w:before="0" w:beforeAutospacing="0" w:after="0" w:afterAutospacing="0"/>
      </w:pPr>
    </w:p>
    <w:p w:rsidR="009525EC" w:rsidRDefault="009525EC" w:rsidP="00DD685E">
      <w:pPr>
        <w:pStyle w:val="NormalWeb"/>
        <w:spacing w:before="0" w:beforeAutospacing="0" w:after="0" w:afterAutospacing="0"/>
        <w:rPr>
          <w:rFonts w:ascii="Georgia" w:hAnsi="Georgia"/>
          <w:b/>
          <w:bCs/>
          <w:color w:val="000000"/>
          <w:sz w:val="22"/>
          <w:szCs w:val="22"/>
        </w:rPr>
      </w:pPr>
    </w:p>
    <w:p w:rsidR="00DD685E" w:rsidRDefault="00DD685E" w:rsidP="00DD685E">
      <w:pPr>
        <w:pStyle w:val="NormalWeb"/>
        <w:spacing w:before="0" w:beforeAutospacing="0" w:after="0" w:afterAutospacing="0"/>
      </w:pPr>
      <w:r>
        <w:rPr>
          <w:rFonts w:ascii="Georgia" w:hAnsi="Georgia"/>
          <w:b/>
          <w:bCs/>
          <w:color w:val="000000"/>
          <w:sz w:val="22"/>
          <w:szCs w:val="22"/>
        </w:rPr>
        <w:t>Seismic Waves</w:t>
      </w:r>
      <w:bookmarkStart w:id="0" w:name="_GoBack"/>
      <w:bookmarkEnd w:id="0"/>
    </w:p>
    <w:p w:rsidR="00DD685E" w:rsidRDefault="00DD685E" w:rsidP="00DD685E">
      <w:pPr>
        <w:pStyle w:val="NormalWeb"/>
        <w:spacing w:before="0" w:beforeAutospacing="0" w:after="0" w:afterAutospacing="0"/>
      </w:pPr>
      <w:r>
        <w:rPr>
          <w:rFonts w:ascii="Georgia" w:hAnsi="Georgia"/>
          <w:color w:val="000000"/>
          <w:sz w:val="22"/>
          <w:szCs w:val="22"/>
        </w:rPr>
        <w:t xml:space="preserve">Surface, Primary, or Secondary? </w:t>
      </w:r>
    </w:p>
    <w:tbl>
      <w:tblPr>
        <w:tblW w:w="10530" w:type="dxa"/>
        <w:tblCellMar>
          <w:left w:w="0" w:type="dxa"/>
          <w:right w:w="0" w:type="dxa"/>
        </w:tblCellMar>
        <w:tblLook w:val="04A0" w:firstRow="1" w:lastRow="0" w:firstColumn="1" w:lastColumn="0" w:noHBand="0" w:noVBand="1"/>
      </w:tblPr>
      <w:tblGrid>
        <w:gridCol w:w="3882"/>
        <w:gridCol w:w="6648"/>
      </w:tblGrid>
      <w:tr w:rsidR="00DD685E" w:rsidTr="009525EC">
        <w:trPr>
          <w:trHeight w:val="468"/>
        </w:trPr>
        <w:tc>
          <w:tcPr>
            <w:tcW w:w="0" w:type="auto"/>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rsidR="00DD685E" w:rsidRDefault="00DD685E">
            <w:pPr>
              <w:pStyle w:val="NormalWeb"/>
              <w:spacing w:before="0" w:beforeAutospacing="0" w:after="0" w:afterAutospacing="0"/>
            </w:pPr>
            <w:r>
              <w:rPr>
                <w:rFonts w:ascii="Georgia" w:hAnsi="Georgia"/>
                <w:b/>
                <w:bCs/>
                <w:color w:val="000000"/>
                <w:sz w:val="22"/>
                <w:szCs w:val="22"/>
              </w:rPr>
              <w:t>Motion</w:t>
            </w:r>
          </w:p>
        </w:tc>
        <w:tc>
          <w:tcPr>
            <w:tcW w:w="0" w:type="auto"/>
            <w:tcBorders>
              <w:top w:val="single" w:sz="8" w:space="0" w:color="000000"/>
              <w:left w:val="nil"/>
              <w:bottom w:val="single" w:sz="8" w:space="0" w:color="000000"/>
              <w:right w:val="single" w:sz="8" w:space="0" w:color="000000"/>
            </w:tcBorders>
            <w:tcMar>
              <w:top w:w="105" w:type="dxa"/>
              <w:left w:w="105" w:type="dxa"/>
              <w:bottom w:w="105" w:type="dxa"/>
              <w:right w:w="105" w:type="dxa"/>
            </w:tcMar>
            <w:hideMark/>
          </w:tcPr>
          <w:p w:rsidR="00DD685E" w:rsidRDefault="00DD685E">
            <w:pPr>
              <w:pStyle w:val="NormalWeb"/>
              <w:spacing w:before="0" w:beforeAutospacing="0" w:after="0" w:afterAutospacing="0"/>
            </w:pPr>
            <w:r>
              <w:rPr>
                <w:rFonts w:ascii="Georgia" w:hAnsi="Georgia"/>
                <w:b/>
                <w:bCs/>
                <w:color w:val="000000"/>
                <w:sz w:val="22"/>
                <w:szCs w:val="22"/>
              </w:rPr>
              <w:t>Type of Seismic Wave</w:t>
            </w:r>
          </w:p>
        </w:tc>
      </w:tr>
      <w:tr w:rsidR="00DD685E" w:rsidTr="009525EC">
        <w:trPr>
          <w:trHeight w:val="495"/>
        </w:trPr>
        <w:tc>
          <w:tcPr>
            <w:tcW w:w="0" w:type="auto"/>
            <w:tcBorders>
              <w:top w:val="nil"/>
              <w:left w:val="single" w:sz="8" w:space="0" w:color="000000"/>
              <w:bottom w:val="single" w:sz="8" w:space="0" w:color="000000"/>
              <w:right w:val="single" w:sz="8" w:space="0" w:color="000000"/>
            </w:tcBorders>
            <w:tcMar>
              <w:top w:w="105" w:type="dxa"/>
              <w:left w:w="105" w:type="dxa"/>
              <w:bottom w:w="105" w:type="dxa"/>
              <w:right w:w="105" w:type="dxa"/>
            </w:tcMar>
            <w:hideMark/>
          </w:tcPr>
          <w:p w:rsidR="00DD685E" w:rsidRDefault="00DD685E">
            <w:pPr>
              <w:pStyle w:val="NormalWeb"/>
              <w:spacing w:before="0" w:beforeAutospacing="0" w:after="0" w:afterAutospacing="0"/>
            </w:pPr>
            <w:r>
              <w:rPr>
                <w:rFonts w:ascii="Georgia" w:hAnsi="Georgia"/>
                <w:color w:val="000000"/>
                <w:sz w:val="22"/>
                <w:szCs w:val="22"/>
              </w:rPr>
              <w:t>Side to Side</w:t>
            </w:r>
          </w:p>
        </w:tc>
        <w:tc>
          <w:tcPr>
            <w:tcW w:w="0" w:type="auto"/>
            <w:tcBorders>
              <w:top w:val="nil"/>
              <w:left w:val="nil"/>
              <w:bottom w:val="single" w:sz="8" w:space="0" w:color="000000"/>
              <w:right w:val="single" w:sz="8" w:space="0" w:color="000000"/>
            </w:tcBorders>
            <w:tcMar>
              <w:top w:w="105" w:type="dxa"/>
              <w:left w:w="105" w:type="dxa"/>
              <w:bottom w:w="105" w:type="dxa"/>
              <w:right w:w="105" w:type="dxa"/>
            </w:tcMar>
            <w:hideMark/>
          </w:tcPr>
          <w:p w:rsidR="00DD685E" w:rsidRDefault="00DD685E"/>
        </w:tc>
      </w:tr>
      <w:tr w:rsidR="00DD685E" w:rsidTr="009525EC">
        <w:trPr>
          <w:trHeight w:val="495"/>
        </w:trPr>
        <w:tc>
          <w:tcPr>
            <w:tcW w:w="0" w:type="auto"/>
            <w:tcBorders>
              <w:top w:val="nil"/>
              <w:left w:val="single" w:sz="8" w:space="0" w:color="000000"/>
              <w:bottom w:val="single" w:sz="8" w:space="0" w:color="000000"/>
              <w:right w:val="single" w:sz="8" w:space="0" w:color="000000"/>
            </w:tcBorders>
            <w:tcMar>
              <w:top w:w="105" w:type="dxa"/>
              <w:left w:w="105" w:type="dxa"/>
              <w:bottom w:w="105" w:type="dxa"/>
              <w:right w:w="105" w:type="dxa"/>
            </w:tcMar>
            <w:hideMark/>
          </w:tcPr>
          <w:p w:rsidR="00DD685E" w:rsidRDefault="00DD685E">
            <w:pPr>
              <w:pStyle w:val="NormalWeb"/>
              <w:spacing w:before="0" w:beforeAutospacing="0" w:after="0" w:afterAutospacing="0"/>
            </w:pPr>
            <w:r>
              <w:rPr>
                <w:rFonts w:ascii="Georgia" w:hAnsi="Georgia"/>
                <w:color w:val="000000"/>
                <w:sz w:val="22"/>
                <w:szCs w:val="22"/>
              </w:rPr>
              <w:t>Up and Down</w:t>
            </w:r>
          </w:p>
        </w:tc>
        <w:tc>
          <w:tcPr>
            <w:tcW w:w="0" w:type="auto"/>
            <w:tcBorders>
              <w:top w:val="nil"/>
              <w:left w:val="nil"/>
              <w:bottom w:val="single" w:sz="8" w:space="0" w:color="000000"/>
              <w:right w:val="single" w:sz="8" w:space="0" w:color="000000"/>
            </w:tcBorders>
            <w:tcMar>
              <w:top w:w="105" w:type="dxa"/>
              <w:left w:w="105" w:type="dxa"/>
              <w:bottom w:w="105" w:type="dxa"/>
              <w:right w:w="105" w:type="dxa"/>
            </w:tcMar>
            <w:hideMark/>
          </w:tcPr>
          <w:p w:rsidR="00DD685E" w:rsidRDefault="00DD685E"/>
        </w:tc>
      </w:tr>
      <w:tr w:rsidR="00DD685E" w:rsidTr="009525EC">
        <w:trPr>
          <w:trHeight w:val="495"/>
        </w:trPr>
        <w:tc>
          <w:tcPr>
            <w:tcW w:w="0" w:type="auto"/>
            <w:tcBorders>
              <w:top w:val="nil"/>
              <w:left w:val="single" w:sz="8" w:space="0" w:color="000000"/>
              <w:bottom w:val="single" w:sz="8" w:space="0" w:color="000000"/>
              <w:right w:val="single" w:sz="8" w:space="0" w:color="000000"/>
            </w:tcBorders>
            <w:tcMar>
              <w:top w:w="105" w:type="dxa"/>
              <w:left w:w="105" w:type="dxa"/>
              <w:bottom w:w="105" w:type="dxa"/>
              <w:right w:w="105" w:type="dxa"/>
            </w:tcMar>
            <w:hideMark/>
          </w:tcPr>
          <w:p w:rsidR="00DD685E" w:rsidRDefault="00DD685E">
            <w:pPr>
              <w:pStyle w:val="NormalWeb"/>
              <w:spacing w:before="0" w:beforeAutospacing="0" w:after="0" w:afterAutospacing="0"/>
            </w:pPr>
            <w:r>
              <w:rPr>
                <w:rFonts w:ascii="Georgia" w:hAnsi="Georgia"/>
                <w:color w:val="000000"/>
                <w:sz w:val="22"/>
                <w:szCs w:val="22"/>
              </w:rPr>
              <w:t>Rolling</w:t>
            </w:r>
          </w:p>
        </w:tc>
        <w:tc>
          <w:tcPr>
            <w:tcW w:w="0" w:type="auto"/>
            <w:tcBorders>
              <w:top w:val="nil"/>
              <w:left w:val="nil"/>
              <w:bottom w:val="single" w:sz="8" w:space="0" w:color="000000"/>
              <w:right w:val="single" w:sz="8" w:space="0" w:color="000000"/>
            </w:tcBorders>
            <w:tcMar>
              <w:top w:w="105" w:type="dxa"/>
              <w:left w:w="105" w:type="dxa"/>
              <w:bottom w:w="105" w:type="dxa"/>
              <w:right w:w="105" w:type="dxa"/>
            </w:tcMar>
            <w:hideMark/>
          </w:tcPr>
          <w:p w:rsidR="00DD685E" w:rsidRDefault="00DD685E"/>
        </w:tc>
      </w:tr>
    </w:tbl>
    <w:p w:rsidR="00DD685E" w:rsidRDefault="00DD685E" w:rsidP="00DD685E">
      <w:pPr>
        <w:spacing w:after="240"/>
      </w:pPr>
    </w:p>
    <w:p w:rsidR="00EA195E" w:rsidRDefault="00EA195E"/>
    <w:sectPr w:rsidR="00EA195E" w:rsidSect="009525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5E"/>
    <w:rsid w:val="009525EC"/>
    <w:rsid w:val="00D43EA7"/>
    <w:rsid w:val="00DD685E"/>
    <w:rsid w:val="00EA1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B1312-CF02-4E3B-917D-635AE421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85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685E"/>
    <w:rPr>
      <w:color w:val="0563C1"/>
      <w:u w:val="single"/>
    </w:rPr>
  </w:style>
  <w:style w:type="paragraph" w:styleId="NormalWeb">
    <w:name w:val="Normal (Web)"/>
    <w:basedOn w:val="Normal"/>
    <w:uiPriority w:val="99"/>
    <w:semiHidden/>
    <w:unhideWhenUsed/>
    <w:rsid w:val="00DD685E"/>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9525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5EC"/>
    <w:rPr>
      <w:rFonts w:ascii="Segoe UI" w:hAnsi="Segoe UI" w:cs="Segoe UI"/>
      <w:sz w:val="18"/>
      <w:szCs w:val="18"/>
    </w:rPr>
  </w:style>
  <w:style w:type="character" w:styleId="FollowedHyperlink">
    <w:name w:val="FollowedHyperlink"/>
    <w:basedOn w:val="DefaultParagraphFont"/>
    <w:uiPriority w:val="99"/>
    <w:semiHidden/>
    <w:unhideWhenUsed/>
    <w:rsid w:val="009525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90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p.discoveryeducation.com/learn/videos/D629B6EB-6EBE-484C-B9F0-107EB50F04AB?hasLocalHost=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Lareau, Janice</dc:creator>
  <cp:keywords/>
  <dc:description/>
  <cp:lastModifiedBy>Lareau, Janice</cp:lastModifiedBy>
  <cp:revision>3</cp:revision>
  <cp:lastPrinted>2016-05-09T18:36:00Z</cp:lastPrinted>
  <dcterms:created xsi:type="dcterms:W3CDTF">2016-05-09T18:30:00Z</dcterms:created>
  <dcterms:modified xsi:type="dcterms:W3CDTF">2016-05-09T18:44:00Z</dcterms:modified>
</cp:coreProperties>
</file>