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 Now December 1, 2014</w:t>
      </w:r>
    </w:p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Look at the Objective and Homework</w:t>
      </w:r>
    </w:p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Vice Teacher</w:t>
      </w:r>
    </w:p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Current Events </w:t>
      </w:r>
    </w:p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have not yet, finish the work below that we began last Monday:</w:t>
      </w:r>
    </w:p>
    <w:p w:rsidR="002C2C2D" w:rsidRP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 xml:space="preserve">Read pages 666-668 in your textbook.  Don’t read “The Battle of the Marne” </w:t>
      </w:r>
    </w:p>
    <w:p w:rsidR="002C2C2D" w:rsidRP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Define: Nationalism and militarism</w:t>
      </w:r>
    </w:p>
    <w:p w:rsidR="002C2C2D" w:rsidRP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Answer the following questions:</w:t>
      </w:r>
    </w:p>
    <w:p w:rsidR="002C2C2D" w:rsidRPr="002C2C2D" w:rsidRDefault="002C2C2D" w:rsidP="002C2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 xml:space="preserve"> What was the spark that started the war?</w:t>
      </w:r>
    </w:p>
    <w:p w:rsidR="002C2C2D" w:rsidRDefault="002C2C2D" w:rsidP="002C2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How did the spark lead to the war?</w:t>
      </w:r>
    </w:p>
    <w:p w:rsidR="002C2C2D" w:rsidRP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are done with the above work, continue on with the following directions:</w:t>
      </w:r>
    </w:p>
    <w:p w:rsidR="002C2C2D" w:rsidRPr="002C2C2D" w:rsidRDefault="002C2C2D" w:rsidP="002C2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Read pages 672-674.  Answer the following questions</w:t>
      </w:r>
      <w:r w:rsidR="00736F0E">
        <w:rPr>
          <w:rFonts w:ascii="Times New Roman" w:hAnsi="Times New Roman" w:cs="Times New Roman"/>
          <w:b/>
          <w:sz w:val="28"/>
          <w:szCs w:val="28"/>
        </w:rPr>
        <w:t xml:space="preserve"> in your notebook</w:t>
      </w:r>
      <w:r w:rsidRPr="002C2C2D">
        <w:rPr>
          <w:rFonts w:ascii="Times New Roman" w:hAnsi="Times New Roman" w:cs="Times New Roman"/>
          <w:b/>
          <w:sz w:val="28"/>
          <w:szCs w:val="28"/>
        </w:rPr>
        <w:t>:</w:t>
      </w:r>
    </w:p>
    <w:p w:rsidR="002C2C2D" w:rsidRPr="002C2C2D" w:rsidRDefault="002C2C2D" w:rsidP="002C2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Using information from “Wilson Pursues Neutrality” and “American Opinion” Why did America want to stay neutral?</w:t>
      </w:r>
    </w:p>
    <w:p w:rsidR="002C2C2D" w:rsidRPr="002C2C2D" w:rsidRDefault="002C2C2D" w:rsidP="002C2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Was America actually neutral?  How was it not?</w:t>
      </w:r>
    </w:p>
    <w:p w:rsidR="002C2C2D" w:rsidRDefault="002C2C2D" w:rsidP="002C2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2C2D">
        <w:rPr>
          <w:rFonts w:ascii="Times New Roman" w:hAnsi="Times New Roman" w:cs="Times New Roman"/>
          <w:b/>
          <w:sz w:val="28"/>
          <w:szCs w:val="28"/>
        </w:rPr>
        <w:t>What was the Lusitania?  How did it and submarine warfare influence America to be involved in WWI?</w:t>
      </w:r>
    </w:p>
    <w:p w:rsidR="002C2C2D" w:rsidRDefault="002C2C2D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will review this information at the end of class.</w:t>
      </w:r>
    </w:p>
    <w:p w:rsidR="00A902F0" w:rsidRPr="002C2C2D" w:rsidRDefault="00A902F0" w:rsidP="002C2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finish the work above, try this challenge question, using evidence from current events and your textbook, should the US have become involved in WWI?</w:t>
      </w:r>
    </w:p>
    <w:p w:rsidR="00F60521" w:rsidRDefault="00F60521"/>
    <w:sectPr w:rsidR="00F6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BF5"/>
    <w:multiLevelType w:val="hybridMultilevel"/>
    <w:tmpl w:val="80D00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2F4EF9"/>
    <w:multiLevelType w:val="hybridMultilevel"/>
    <w:tmpl w:val="B7D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35D8"/>
    <w:multiLevelType w:val="hybridMultilevel"/>
    <w:tmpl w:val="F9C6E196"/>
    <w:lvl w:ilvl="0" w:tplc="0DA01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9"/>
    <w:rsid w:val="002C2C2D"/>
    <w:rsid w:val="005451C7"/>
    <w:rsid w:val="00736F0E"/>
    <w:rsid w:val="00A902F0"/>
    <w:rsid w:val="00B61289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</cp:lastModifiedBy>
  <cp:revision>2</cp:revision>
  <cp:lastPrinted>2014-12-01T15:24:00Z</cp:lastPrinted>
  <dcterms:created xsi:type="dcterms:W3CDTF">2014-12-06T21:48:00Z</dcterms:created>
  <dcterms:modified xsi:type="dcterms:W3CDTF">2014-12-06T21:48:00Z</dcterms:modified>
</cp:coreProperties>
</file>