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82" w:rsidRDefault="00640182" w:rsidP="00640182">
      <w:pPr>
        <w:jc w:val="center"/>
        <w:rPr>
          <w:rFonts w:ascii="Times New Roman" w:hAnsi="Times New Roman" w:cs="Times New Roman"/>
          <w:b/>
          <w:sz w:val="28"/>
          <w:u w:val="single"/>
        </w:rPr>
      </w:pPr>
      <w:r w:rsidRPr="00640182">
        <w:rPr>
          <w:rFonts w:ascii="Times New Roman" w:hAnsi="Times New Roman" w:cs="Times New Roman"/>
          <w:b/>
          <w:sz w:val="28"/>
          <w:u w:val="single"/>
        </w:rPr>
        <w:t>Notes on “Eye</w:t>
      </w:r>
      <w:r>
        <w:rPr>
          <w:rFonts w:ascii="Times New Roman" w:hAnsi="Times New Roman" w:cs="Times New Roman"/>
          <w:b/>
          <w:sz w:val="28"/>
          <w:u w:val="single"/>
        </w:rPr>
        <w:t>s on the Prize – Awakenings” Brown v. Board of Ed</w:t>
      </w:r>
      <w:proofErr w:type="gramStart"/>
      <w:r>
        <w:rPr>
          <w:rFonts w:ascii="Times New Roman" w:hAnsi="Times New Roman" w:cs="Times New Roman"/>
          <w:b/>
          <w:sz w:val="28"/>
          <w:u w:val="single"/>
        </w:rPr>
        <w:t>./</w:t>
      </w:r>
      <w:proofErr w:type="gramEnd"/>
      <w:r>
        <w:rPr>
          <w:rFonts w:ascii="Times New Roman" w:hAnsi="Times New Roman" w:cs="Times New Roman"/>
          <w:b/>
          <w:sz w:val="28"/>
          <w:u w:val="single"/>
        </w:rPr>
        <w:t>Emmett Till Murder</w:t>
      </w:r>
    </w:p>
    <w:p w:rsidR="00640182" w:rsidRDefault="00640182" w:rsidP="00640182">
      <w:pPr>
        <w:jc w:val="center"/>
        <w:rPr>
          <w:rFonts w:ascii="Times New Roman" w:hAnsi="Times New Roman" w:cs="Times New Roman"/>
          <w:sz w:val="28"/>
        </w:rPr>
      </w:pPr>
      <w:r>
        <w:rPr>
          <w:rFonts w:ascii="Times New Roman" w:hAnsi="Times New Roman" w:cs="Times New Roman"/>
          <w:sz w:val="28"/>
        </w:rPr>
        <w:t>These notes will be helpful when completing your next American Dream Barometer</w:t>
      </w:r>
    </w:p>
    <w:p w:rsidR="00CD2EE7" w:rsidRPr="00CD2EE7" w:rsidRDefault="00CD2EE7" w:rsidP="00CD2EE7">
      <w:pPr>
        <w:rPr>
          <w:rFonts w:ascii="Times New Roman" w:hAnsi="Times New Roman" w:cs="Times New Roman"/>
          <w:b/>
          <w:sz w:val="28"/>
        </w:rPr>
      </w:pPr>
      <w:r>
        <w:rPr>
          <w:rFonts w:ascii="Times New Roman" w:hAnsi="Times New Roman" w:cs="Times New Roman"/>
          <w:b/>
          <w:sz w:val="28"/>
        </w:rPr>
        <w:t>Historical significance of the court decision on Brown v. Board of Education:</w:t>
      </w:r>
    </w:p>
    <w:p w:rsidR="00640182" w:rsidRDefault="00640182" w:rsidP="00640182">
      <w:pPr>
        <w:rPr>
          <w:rFonts w:ascii="Times New Roman" w:hAnsi="Times New Roman" w:cs="Times New Roman"/>
          <w:sz w:val="28"/>
        </w:rPr>
      </w:pPr>
      <w:r>
        <w:rPr>
          <w:rFonts w:ascii="Times New Roman" w:hAnsi="Times New Roman" w:cs="Times New Roman"/>
          <w:sz w:val="28"/>
        </w:rPr>
        <w:t>The Supreme Court ruled unanimously in Brown v. Board of Ed., that segregated schools were unconstitutional</w:t>
      </w:r>
    </w:p>
    <w:p w:rsidR="00640182" w:rsidRDefault="00640182" w:rsidP="00640182">
      <w:pPr>
        <w:rPr>
          <w:rFonts w:ascii="Times New Roman" w:hAnsi="Times New Roman" w:cs="Times New Roman"/>
          <w:sz w:val="28"/>
        </w:rPr>
      </w:pPr>
      <w:r>
        <w:rPr>
          <w:rFonts w:ascii="Times New Roman" w:hAnsi="Times New Roman" w:cs="Times New Roman"/>
          <w:sz w:val="28"/>
        </w:rPr>
        <w:t>It called into question the whole system of segregation</w:t>
      </w:r>
    </w:p>
    <w:p w:rsidR="00640182" w:rsidRDefault="00640182" w:rsidP="00640182">
      <w:pPr>
        <w:rPr>
          <w:rFonts w:ascii="Times New Roman" w:hAnsi="Times New Roman" w:cs="Times New Roman"/>
          <w:sz w:val="28"/>
        </w:rPr>
      </w:pPr>
      <w:r>
        <w:rPr>
          <w:rFonts w:ascii="Times New Roman" w:hAnsi="Times New Roman" w:cs="Times New Roman"/>
          <w:sz w:val="28"/>
        </w:rPr>
        <w:t>It was quite a shock to many white southerners that the way they had been running their affairs for many years was unacceptable to the nation as a whole</w:t>
      </w:r>
    </w:p>
    <w:p w:rsidR="00640182" w:rsidRDefault="00640182" w:rsidP="00640182">
      <w:pPr>
        <w:rPr>
          <w:rFonts w:ascii="Times New Roman" w:hAnsi="Times New Roman" w:cs="Times New Roman"/>
          <w:sz w:val="28"/>
        </w:rPr>
      </w:pPr>
      <w:r>
        <w:rPr>
          <w:rFonts w:ascii="Times New Roman" w:hAnsi="Times New Roman" w:cs="Times New Roman"/>
          <w:sz w:val="28"/>
        </w:rPr>
        <w:t>Many older white southerners knew their customs went back to colonial times and felt they knew the laws of America as well as anybody else</w:t>
      </w:r>
    </w:p>
    <w:p w:rsidR="00640182" w:rsidRDefault="00640182" w:rsidP="00640182">
      <w:pPr>
        <w:rPr>
          <w:rFonts w:ascii="Times New Roman" w:hAnsi="Times New Roman" w:cs="Times New Roman"/>
          <w:sz w:val="28"/>
        </w:rPr>
      </w:pPr>
      <w:r>
        <w:rPr>
          <w:rFonts w:ascii="Times New Roman" w:hAnsi="Times New Roman" w:cs="Times New Roman"/>
          <w:sz w:val="28"/>
        </w:rPr>
        <w:t>The South resisted desegregation with legal and illegal delays</w:t>
      </w:r>
    </w:p>
    <w:p w:rsidR="00640182" w:rsidRDefault="00640182" w:rsidP="00640182">
      <w:pPr>
        <w:rPr>
          <w:rFonts w:ascii="Times New Roman" w:hAnsi="Times New Roman" w:cs="Times New Roman"/>
          <w:sz w:val="28"/>
          <w:szCs w:val="28"/>
          <w:shd w:val="clear" w:color="auto" w:fill="FFFFFF"/>
        </w:rPr>
      </w:pPr>
      <w:r w:rsidRPr="00640182">
        <w:rPr>
          <w:rStyle w:val="apple-converted-space"/>
          <w:rFonts w:ascii="Times New Roman" w:hAnsi="Times New Roman" w:cs="Times New Roman"/>
          <w:sz w:val="28"/>
          <w:szCs w:val="28"/>
          <w:shd w:val="clear" w:color="auto" w:fill="FFFFFF"/>
        </w:rPr>
        <w:t> </w:t>
      </w:r>
      <w:r w:rsidRPr="00640182">
        <w:rPr>
          <w:rFonts w:ascii="Times New Roman" w:hAnsi="Times New Roman" w:cs="Times New Roman"/>
          <w:sz w:val="28"/>
          <w:szCs w:val="28"/>
          <w:shd w:val="clear" w:color="auto" w:fill="FFFFFF"/>
        </w:rPr>
        <w:t>It would take years before the Supreme Court's decision would be implemented in any meaningful way. But it had one immediate effect.</w:t>
      </w:r>
      <w:r w:rsidRPr="00640182">
        <w:rPr>
          <w:rFonts w:ascii="Times New Roman" w:hAnsi="Times New Roman" w:cs="Times New Roman"/>
          <w:sz w:val="28"/>
          <w:szCs w:val="28"/>
          <w:shd w:val="clear" w:color="auto" w:fill="FFFFFF"/>
        </w:rPr>
        <w:t xml:space="preserve"> </w:t>
      </w:r>
      <w:r w:rsidRPr="00640182">
        <w:rPr>
          <w:rFonts w:ascii="Times New Roman" w:hAnsi="Times New Roman" w:cs="Times New Roman"/>
          <w:sz w:val="28"/>
          <w:szCs w:val="28"/>
          <w:shd w:val="clear" w:color="auto" w:fill="FFFFFF"/>
        </w:rPr>
        <w:t>It was a statement to the black community that they had a friend, so to speak, the Supreme Court. And so, it emboldened the communities of blacks around the country to move forward, to secure their own rights.</w:t>
      </w:r>
      <w:r w:rsidRPr="00640182">
        <w:rPr>
          <w:rFonts w:ascii="Times New Roman" w:hAnsi="Times New Roman" w:cs="Times New Roman"/>
          <w:sz w:val="28"/>
          <w:szCs w:val="28"/>
          <w:shd w:val="clear" w:color="auto" w:fill="FFFFFF"/>
        </w:rPr>
        <w:t xml:space="preserve"> </w:t>
      </w:r>
    </w:p>
    <w:p w:rsidR="00640182" w:rsidRDefault="00640182" w:rsidP="00640182">
      <w:pPr>
        <w:pStyle w:val="NormalWeb"/>
        <w:spacing w:before="0" w:beforeAutospacing="0" w:after="0" w:afterAutospacing="0" w:line="336" w:lineRule="atLeast"/>
        <w:rPr>
          <w:sz w:val="28"/>
          <w:szCs w:val="28"/>
        </w:rPr>
      </w:pPr>
      <w:r w:rsidRPr="00640182">
        <w:rPr>
          <w:sz w:val="28"/>
          <w:szCs w:val="28"/>
        </w:rPr>
        <w:t>The change began slowly, especially in rural areas. Blacks knew they could still lose their livelihood or their lives if they pushed whites too fast. But step by step, the change began, first with small acts of personal courage.</w:t>
      </w:r>
    </w:p>
    <w:p w:rsidR="00640182" w:rsidRPr="00640182" w:rsidRDefault="00640182" w:rsidP="00640182">
      <w:pPr>
        <w:pStyle w:val="NormalWeb"/>
        <w:spacing w:before="0" w:beforeAutospacing="0" w:after="0" w:afterAutospacing="0" w:line="336" w:lineRule="atLeast"/>
        <w:rPr>
          <w:sz w:val="28"/>
          <w:szCs w:val="28"/>
        </w:rPr>
      </w:pPr>
    </w:p>
    <w:p w:rsidR="00640182" w:rsidRDefault="00640182" w:rsidP="00640182">
      <w:pPr>
        <w:pStyle w:val="NormalWeb"/>
        <w:spacing w:before="0" w:beforeAutospacing="0" w:after="0" w:afterAutospacing="0" w:line="336" w:lineRule="atLeast"/>
        <w:rPr>
          <w:sz w:val="28"/>
          <w:szCs w:val="28"/>
        </w:rPr>
      </w:pPr>
      <w:r w:rsidRPr="00640182">
        <w:rPr>
          <w:sz w:val="28"/>
          <w:szCs w:val="28"/>
        </w:rPr>
        <w:t xml:space="preserve">In September </w:t>
      </w:r>
      <w:proofErr w:type="gramStart"/>
      <w:r w:rsidRPr="00640182">
        <w:rPr>
          <w:sz w:val="28"/>
          <w:szCs w:val="28"/>
        </w:rPr>
        <w:t>1955,</w:t>
      </w:r>
      <w:proofErr w:type="gramEnd"/>
      <w:r w:rsidRPr="00640182">
        <w:rPr>
          <w:sz w:val="28"/>
          <w:szCs w:val="28"/>
        </w:rPr>
        <w:t xml:space="preserve"> and old man named </w:t>
      </w:r>
      <w:proofErr w:type="spellStart"/>
      <w:r w:rsidRPr="00640182">
        <w:rPr>
          <w:sz w:val="28"/>
          <w:szCs w:val="28"/>
        </w:rPr>
        <w:t>Mose</w:t>
      </w:r>
      <w:proofErr w:type="spellEnd"/>
      <w:r w:rsidRPr="00640182">
        <w:rPr>
          <w:sz w:val="28"/>
          <w:szCs w:val="28"/>
        </w:rPr>
        <w:t xml:space="preserve"> Wright took that remarkable first step. His story starts at the Tallahatchie River in Money, Mississippi. Here, the body of </w:t>
      </w:r>
      <w:proofErr w:type="spellStart"/>
      <w:r w:rsidRPr="00640182">
        <w:rPr>
          <w:sz w:val="28"/>
          <w:szCs w:val="28"/>
        </w:rPr>
        <w:t>Mose</w:t>
      </w:r>
      <w:proofErr w:type="spellEnd"/>
      <w:r w:rsidRPr="00640182">
        <w:rPr>
          <w:sz w:val="28"/>
          <w:szCs w:val="28"/>
        </w:rPr>
        <w:t xml:space="preserve"> Wright's nephew, Emmett Till was found way down in the waters. Two local men were arrested and charged with the murder. They were white. Emmett Till was black. Till had come down from Chicago to visit his relatives.</w:t>
      </w:r>
    </w:p>
    <w:p w:rsidR="00640182" w:rsidRDefault="00640182" w:rsidP="00640182">
      <w:pPr>
        <w:pStyle w:val="NormalWeb"/>
        <w:spacing w:before="0" w:beforeAutospacing="0" w:after="0" w:afterAutospacing="0" w:line="336" w:lineRule="atLeast"/>
        <w:rPr>
          <w:sz w:val="28"/>
          <w:szCs w:val="28"/>
        </w:rPr>
      </w:pPr>
    </w:p>
    <w:p w:rsidR="00CD2EE7" w:rsidRDefault="00CD2EE7" w:rsidP="00640182">
      <w:pPr>
        <w:pStyle w:val="NormalWeb"/>
        <w:spacing w:before="0" w:beforeAutospacing="0" w:after="0" w:afterAutospacing="0" w:line="336" w:lineRule="atLeast"/>
        <w:rPr>
          <w:b/>
          <w:sz w:val="28"/>
          <w:szCs w:val="28"/>
        </w:rPr>
      </w:pPr>
    </w:p>
    <w:p w:rsidR="00CD2EE7" w:rsidRDefault="00CD2EE7" w:rsidP="00640182">
      <w:pPr>
        <w:pStyle w:val="NormalWeb"/>
        <w:spacing w:before="0" w:beforeAutospacing="0" w:after="0" w:afterAutospacing="0" w:line="336" w:lineRule="atLeast"/>
        <w:rPr>
          <w:b/>
          <w:sz w:val="28"/>
          <w:szCs w:val="28"/>
        </w:rPr>
      </w:pPr>
    </w:p>
    <w:p w:rsidR="00640182" w:rsidRDefault="00CD2EE7" w:rsidP="00640182">
      <w:pPr>
        <w:pStyle w:val="NormalWeb"/>
        <w:spacing w:before="0" w:beforeAutospacing="0" w:after="0" w:afterAutospacing="0" w:line="336" w:lineRule="atLeast"/>
        <w:rPr>
          <w:b/>
          <w:sz w:val="28"/>
          <w:szCs w:val="28"/>
        </w:rPr>
      </w:pPr>
      <w:r>
        <w:rPr>
          <w:b/>
          <w:sz w:val="28"/>
          <w:szCs w:val="28"/>
        </w:rPr>
        <w:lastRenderedPageBreak/>
        <w:t>Forms of protest used during the Emmett Till murder trial by everyday citizens:</w:t>
      </w:r>
    </w:p>
    <w:p w:rsidR="00CD2EE7" w:rsidRDefault="00CD2EE7" w:rsidP="00640182">
      <w:pPr>
        <w:pStyle w:val="NormalWeb"/>
        <w:spacing w:before="0" w:beforeAutospacing="0" w:after="0" w:afterAutospacing="0" w:line="336" w:lineRule="atLeast"/>
        <w:rPr>
          <w:b/>
          <w:sz w:val="28"/>
          <w:szCs w:val="28"/>
        </w:rPr>
      </w:pPr>
    </w:p>
    <w:p w:rsidR="00CD2EE7" w:rsidRDefault="00CD2EE7" w:rsidP="00640182">
      <w:pPr>
        <w:pStyle w:val="NormalWeb"/>
        <w:spacing w:before="0" w:beforeAutospacing="0" w:after="0" w:afterAutospacing="0" w:line="336" w:lineRule="atLeast"/>
        <w:rPr>
          <w:sz w:val="28"/>
          <w:szCs w:val="28"/>
          <w:shd w:val="clear" w:color="auto" w:fill="FFFFFF"/>
        </w:rPr>
      </w:pPr>
      <w:r w:rsidRPr="00CD2EE7">
        <w:rPr>
          <w:sz w:val="28"/>
          <w:szCs w:val="28"/>
          <w:shd w:val="clear" w:color="auto" w:fill="FFFFFF"/>
        </w:rPr>
        <w:t>Till’s body</w:t>
      </w:r>
      <w:r w:rsidRPr="00CD2EE7">
        <w:rPr>
          <w:sz w:val="28"/>
          <w:szCs w:val="28"/>
          <w:shd w:val="clear" w:color="auto" w:fill="FFFFFF"/>
        </w:rPr>
        <w:t xml:space="preserve"> was shipped home, back North to Chicago where Mamie Till Bradley insisted on an open casket funeral, "So all the world can see," she said, "what they did to my boy."</w:t>
      </w:r>
    </w:p>
    <w:p w:rsidR="00CD2EE7" w:rsidRDefault="00CD2EE7" w:rsidP="00640182">
      <w:pPr>
        <w:pStyle w:val="NormalWeb"/>
        <w:spacing w:before="0" w:beforeAutospacing="0" w:after="0" w:afterAutospacing="0" w:line="336" w:lineRule="atLeast"/>
        <w:rPr>
          <w:sz w:val="28"/>
          <w:szCs w:val="28"/>
          <w:shd w:val="clear" w:color="auto" w:fill="FFFFFF"/>
        </w:rPr>
      </w:pPr>
    </w:p>
    <w:p w:rsidR="00CD2EE7" w:rsidRDefault="00CD2EE7" w:rsidP="00640182">
      <w:pPr>
        <w:pStyle w:val="NormalWeb"/>
        <w:spacing w:before="0" w:beforeAutospacing="0" w:after="0" w:afterAutospacing="0" w:line="336" w:lineRule="atLeast"/>
        <w:rPr>
          <w:sz w:val="28"/>
          <w:szCs w:val="28"/>
          <w:shd w:val="clear" w:color="auto" w:fill="FFFFFF"/>
        </w:rPr>
      </w:pPr>
      <w:r w:rsidRPr="00CD2EE7">
        <w:rPr>
          <w:i/>
          <w:iCs/>
          <w:sz w:val="28"/>
          <w:szCs w:val="28"/>
          <w:bdr w:val="none" w:sz="0" w:space="0" w:color="auto" w:frame="1"/>
          <w:shd w:val="clear" w:color="auto" w:fill="FFFFFF"/>
        </w:rPr>
        <w:t>Jet</w:t>
      </w:r>
      <w:r w:rsidRPr="00CD2EE7">
        <w:rPr>
          <w:rStyle w:val="apple-converted-space"/>
          <w:sz w:val="28"/>
          <w:szCs w:val="28"/>
          <w:shd w:val="clear" w:color="auto" w:fill="FFFFFF"/>
        </w:rPr>
        <w:t> </w:t>
      </w:r>
      <w:r w:rsidRPr="00CD2EE7">
        <w:rPr>
          <w:sz w:val="28"/>
          <w:szCs w:val="28"/>
          <w:shd w:val="clear" w:color="auto" w:fill="FFFFFF"/>
        </w:rPr>
        <w:t xml:space="preserve">magazine showed </w:t>
      </w:r>
      <w:proofErr w:type="gramStart"/>
      <w:r w:rsidRPr="00CD2EE7">
        <w:rPr>
          <w:sz w:val="28"/>
          <w:szCs w:val="28"/>
          <w:shd w:val="clear" w:color="auto" w:fill="FFFFFF"/>
        </w:rPr>
        <w:t>Till's</w:t>
      </w:r>
      <w:proofErr w:type="gramEnd"/>
      <w:r w:rsidRPr="00CD2EE7">
        <w:rPr>
          <w:sz w:val="28"/>
          <w:szCs w:val="28"/>
          <w:shd w:val="clear" w:color="auto" w:fill="FFFFFF"/>
        </w:rPr>
        <w:t xml:space="preserve"> corpse, beaten, mutilated, shot through the head. A generation of black people would remember the horror of that photo.</w:t>
      </w:r>
    </w:p>
    <w:p w:rsidR="00CD2EE7" w:rsidRDefault="00CD2EE7" w:rsidP="00640182">
      <w:pPr>
        <w:pStyle w:val="NormalWeb"/>
        <w:spacing w:before="0" w:beforeAutospacing="0" w:after="0" w:afterAutospacing="0" w:line="336" w:lineRule="atLeast"/>
        <w:rPr>
          <w:sz w:val="28"/>
          <w:szCs w:val="28"/>
          <w:shd w:val="clear" w:color="auto" w:fill="FFFFFF"/>
        </w:rPr>
      </w:pPr>
    </w:p>
    <w:p w:rsidR="00CD2EE7" w:rsidRDefault="00CD2EE7" w:rsidP="00640182">
      <w:pPr>
        <w:pStyle w:val="NormalWeb"/>
        <w:spacing w:before="0" w:beforeAutospacing="0" w:after="0" w:afterAutospacing="0" w:line="336" w:lineRule="atLeast"/>
        <w:rPr>
          <w:sz w:val="28"/>
          <w:szCs w:val="28"/>
          <w:shd w:val="clear" w:color="auto" w:fill="FFFFFF"/>
        </w:rPr>
      </w:pPr>
      <w:r w:rsidRPr="00CD2EE7">
        <w:rPr>
          <w:sz w:val="28"/>
          <w:szCs w:val="28"/>
          <w:shd w:val="clear" w:color="auto" w:fill="FFFFFF"/>
        </w:rPr>
        <w:t>Black organizations like the NAACP and the black press were especially interested, and they worked hard to keep the case in the news, to make an example of Southern racism for the world.</w:t>
      </w:r>
    </w:p>
    <w:p w:rsidR="00CD2EE7" w:rsidRDefault="00CD2EE7" w:rsidP="00640182">
      <w:pPr>
        <w:pStyle w:val="NormalWeb"/>
        <w:spacing w:before="0" w:beforeAutospacing="0" w:after="0" w:afterAutospacing="0" w:line="336" w:lineRule="atLeast"/>
        <w:rPr>
          <w:sz w:val="28"/>
          <w:szCs w:val="28"/>
          <w:shd w:val="clear" w:color="auto" w:fill="FFFFFF"/>
        </w:rPr>
      </w:pPr>
    </w:p>
    <w:p w:rsidR="00CD2EE7" w:rsidRPr="00CD2EE7" w:rsidRDefault="00CD2EE7" w:rsidP="00640182">
      <w:pPr>
        <w:pStyle w:val="NormalWeb"/>
        <w:spacing w:before="0" w:beforeAutospacing="0" w:after="0" w:afterAutospacing="0" w:line="336" w:lineRule="atLeast"/>
        <w:rPr>
          <w:b/>
          <w:sz w:val="28"/>
          <w:szCs w:val="28"/>
        </w:rPr>
      </w:pPr>
      <w:r>
        <w:rPr>
          <w:sz w:val="28"/>
          <w:szCs w:val="28"/>
          <w:shd w:val="clear" w:color="auto" w:fill="FFFFFF"/>
        </w:rPr>
        <w:t>Congressmen came down to Mississippi to put a light on the story</w:t>
      </w:r>
      <w:bookmarkStart w:id="0" w:name="_GoBack"/>
      <w:bookmarkEnd w:id="0"/>
    </w:p>
    <w:sectPr w:rsidR="00CD2EE7" w:rsidRPr="00CD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82"/>
    <w:rsid w:val="00640182"/>
    <w:rsid w:val="009218B5"/>
    <w:rsid w:val="00CD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182"/>
  </w:style>
  <w:style w:type="paragraph" w:styleId="NormalWeb">
    <w:name w:val="Normal (Web)"/>
    <w:basedOn w:val="Normal"/>
    <w:uiPriority w:val="99"/>
    <w:semiHidden/>
    <w:unhideWhenUsed/>
    <w:rsid w:val="006401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182"/>
  </w:style>
  <w:style w:type="paragraph" w:styleId="NormalWeb">
    <w:name w:val="Normal (Web)"/>
    <w:basedOn w:val="Normal"/>
    <w:uiPriority w:val="99"/>
    <w:semiHidden/>
    <w:unhideWhenUsed/>
    <w:rsid w:val="00640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30233">
      <w:bodyDiv w:val="1"/>
      <w:marLeft w:val="0"/>
      <w:marRight w:val="0"/>
      <w:marTop w:val="0"/>
      <w:marBottom w:val="0"/>
      <w:divBdr>
        <w:top w:val="none" w:sz="0" w:space="0" w:color="auto"/>
        <w:left w:val="none" w:sz="0" w:space="0" w:color="auto"/>
        <w:bottom w:val="none" w:sz="0" w:space="0" w:color="auto"/>
        <w:right w:val="none" w:sz="0" w:space="0" w:color="auto"/>
      </w:divBdr>
    </w:div>
    <w:div w:id="6959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2015-04-20T14:34:00Z</dcterms:created>
  <dcterms:modified xsi:type="dcterms:W3CDTF">2015-04-20T14:49:00Z</dcterms:modified>
</cp:coreProperties>
</file>